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032D" w14:textId="77777777" w:rsidR="00992E96" w:rsidRPr="00BB212B" w:rsidRDefault="0039651A" w:rsidP="00992E96">
      <w:pPr>
        <w:pStyle w:val="LGAItemNoHeading"/>
        <w:spacing w:before="240"/>
        <w:rPr>
          <w:rFonts w:ascii="Arial" w:hAnsi="Arial" w:cs="Arial"/>
          <w:sz w:val="28"/>
          <w:szCs w:val="28"/>
        </w:rPr>
      </w:pPr>
      <w:r>
        <w:rPr>
          <w:rFonts w:ascii="Arial" w:hAnsi="Arial" w:cs="Arial"/>
          <w:sz w:val="28"/>
          <w:szCs w:val="28"/>
        </w:rPr>
        <w:t>CLG S</w:t>
      </w:r>
      <w:r w:rsidR="00D740D2">
        <w:rPr>
          <w:rFonts w:ascii="Arial" w:hAnsi="Arial" w:cs="Arial"/>
          <w:sz w:val="28"/>
          <w:szCs w:val="28"/>
        </w:rPr>
        <w:t xml:space="preserve">elect </w:t>
      </w:r>
      <w:r>
        <w:rPr>
          <w:rFonts w:ascii="Arial" w:hAnsi="Arial" w:cs="Arial"/>
          <w:sz w:val="28"/>
          <w:szCs w:val="28"/>
        </w:rPr>
        <w:t>Committee Report on Public P</w:t>
      </w:r>
      <w:r w:rsidR="00D740D2">
        <w:rPr>
          <w:rFonts w:ascii="Arial" w:hAnsi="Arial" w:cs="Arial"/>
          <w:sz w:val="28"/>
          <w:szCs w:val="28"/>
        </w:rPr>
        <w:t>arks</w:t>
      </w:r>
    </w:p>
    <w:p w14:paraId="32D19650" w14:textId="77777777" w:rsidR="00992E96" w:rsidRDefault="00992E96" w:rsidP="00992E96">
      <w:pPr>
        <w:pStyle w:val="MainText"/>
        <w:spacing w:line="240" w:lineRule="auto"/>
        <w:rPr>
          <w:rFonts w:ascii="Arial" w:hAnsi="Arial" w:cs="Arial"/>
          <w:b/>
          <w:szCs w:val="22"/>
        </w:rPr>
      </w:pPr>
    </w:p>
    <w:p w14:paraId="2D80410C" w14:textId="77777777" w:rsidR="00992E96" w:rsidRDefault="00602C85" w:rsidP="00992E96">
      <w:pPr>
        <w:pStyle w:val="MainText"/>
        <w:spacing w:line="240" w:lineRule="auto"/>
        <w:rPr>
          <w:rFonts w:ascii="Arial" w:hAnsi="Arial" w:cs="Arial"/>
          <w:b/>
          <w:szCs w:val="22"/>
        </w:rPr>
      </w:pPr>
      <w:r>
        <w:rPr>
          <w:rFonts w:ascii="Arial" w:hAnsi="Arial" w:cs="Arial"/>
          <w:b/>
          <w:szCs w:val="22"/>
        </w:rPr>
        <w:t xml:space="preserve">Purpose </w:t>
      </w:r>
    </w:p>
    <w:p w14:paraId="2C4C35DD" w14:textId="77777777" w:rsidR="00992E96" w:rsidRPr="0021114E" w:rsidRDefault="00992E96" w:rsidP="00992E96">
      <w:pPr>
        <w:pStyle w:val="MainText"/>
        <w:spacing w:line="240" w:lineRule="auto"/>
        <w:rPr>
          <w:rFonts w:ascii="Arial" w:hAnsi="Arial" w:cs="Arial"/>
          <w:b/>
          <w:szCs w:val="22"/>
        </w:rPr>
      </w:pPr>
    </w:p>
    <w:p w14:paraId="02BB2439" w14:textId="77777777" w:rsidR="00992E96" w:rsidRPr="00602C85" w:rsidRDefault="00602C85" w:rsidP="00992E96">
      <w:pPr>
        <w:pStyle w:val="MainText"/>
        <w:spacing w:line="240" w:lineRule="auto"/>
        <w:rPr>
          <w:rFonts w:ascii="Arial" w:hAnsi="Arial" w:cs="Arial"/>
          <w:szCs w:val="22"/>
        </w:rPr>
      </w:pPr>
      <w:r w:rsidRPr="00602C85">
        <w:rPr>
          <w:rFonts w:ascii="Arial" w:hAnsi="Arial" w:cs="Arial"/>
          <w:szCs w:val="22"/>
        </w:rPr>
        <w:t xml:space="preserve">For discussion </w:t>
      </w:r>
      <w:r w:rsidR="00D740D2">
        <w:rPr>
          <w:rFonts w:ascii="Arial" w:hAnsi="Arial" w:cs="Arial"/>
          <w:szCs w:val="22"/>
        </w:rPr>
        <w:t>and direction</w:t>
      </w:r>
    </w:p>
    <w:p w14:paraId="60695661" w14:textId="77777777" w:rsidR="00992E96" w:rsidRPr="0021114E" w:rsidRDefault="00992E96" w:rsidP="00992E96">
      <w:pPr>
        <w:pStyle w:val="MainText"/>
        <w:spacing w:line="240" w:lineRule="auto"/>
        <w:rPr>
          <w:rFonts w:ascii="Arial" w:hAnsi="Arial" w:cs="Arial"/>
          <w:b/>
          <w:szCs w:val="22"/>
        </w:rPr>
      </w:pPr>
    </w:p>
    <w:p w14:paraId="44239F82"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25AB07A9" w14:textId="77777777" w:rsidR="00992E96" w:rsidRDefault="00992E96" w:rsidP="00992E96">
      <w:pPr>
        <w:pStyle w:val="MainText"/>
        <w:spacing w:line="240" w:lineRule="auto"/>
        <w:rPr>
          <w:rFonts w:ascii="Arial" w:hAnsi="Arial" w:cs="Arial"/>
          <w:szCs w:val="22"/>
        </w:rPr>
      </w:pPr>
    </w:p>
    <w:p w14:paraId="2D51922C" w14:textId="3F35A9E3" w:rsidR="00602C85" w:rsidRDefault="00D740D2" w:rsidP="00602C85">
      <w:pPr>
        <w:pStyle w:val="MainText"/>
        <w:spacing w:line="240" w:lineRule="auto"/>
        <w:rPr>
          <w:rFonts w:ascii="Arial" w:hAnsi="Arial" w:cs="Arial"/>
          <w:szCs w:val="22"/>
        </w:rPr>
      </w:pPr>
      <w:r>
        <w:rPr>
          <w:rFonts w:ascii="Arial" w:hAnsi="Arial" w:cs="Arial"/>
          <w:szCs w:val="22"/>
        </w:rPr>
        <w:t xml:space="preserve">The CLG select committee has published a </w:t>
      </w:r>
      <w:hyperlink r:id="rId10" w:history="1">
        <w:r w:rsidRPr="00DB6A41">
          <w:rPr>
            <w:rStyle w:val="Hyperlink"/>
            <w:rFonts w:ascii="Arial" w:hAnsi="Arial" w:cs="Arial"/>
            <w:szCs w:val="22"/>
          </w:rPr>
          <w:t>report</w:t>
        </w:r>
      </w:hyperlink>
      <w:r>
        <w:rPr>
          <w:rFonts w:ascii="Arial" w:hAnsi="Arial" w:cs="Arial"/>
          <w:szCs w:val="22"/>
        </w:rPr>
        <w:t xml:space="preserve"> about the state of public parks. The report includes a number of recommendations for the LGA, councils, and central government. </w:t>
      </w:r>
    </w:p>
    <w:p w14:paraId="2D61692B" w14:textId="77777777" w:rsidR="00D740D2" w:rsidRDefault="00D740D2" w:rsidP="00602C85">
      <w:pPr>
        <w:pStyle w:val="MainText"/>
        <w:spacing w:line="240" w:lineRule="auto"/>
        <w:rPr>
          <w:rFonts w:ascii="Arial" w:hAnsi="Arial" w:cs="Arial"/>
          <w:szCs w:val="22"/>
        </w:rPr>
      </w:pPr>
    </w:p>
    <w:p w14:paraId="0D0C5F88" w14:textId="77777777" w:rsidR="00D740D2" w:rsidRPr="00602C85" w:rsidRDefault="00D740D2" w:rsidP="00602C85">
      <w:pPr>
        <w:pStyle w:val="MainText"/>
        <w:spacing w:line="240" w:lineRule="auto"/>
        <w:rPr>
          <w:rFonts w:ascii="Arial" w:hAnsi="Arial" w:cs="Arial"/>
          <w:szCs w:val="22"/>
        </w:rPr>
      </w:pPr>
      <w:r>
        <w:rPr>
          <w:rFonts w:ascii="Arial" w:hAnsi="Arial" w:cs="Arial"/>
          <w:szCs w:val="22"/>
        </w:rPr>
        <w:t xml:space="preserve">This board report outlines those recommendations and a suggested response. </w:t>
      </w:r>
    </w:p>
    <w:p w14:paraId="2EB98DC5" w14:textId="77777777" w:rsidR="00992E96" w:rsidRPr="0021114E" w:rsidRDefault="00992E96" w:rsidP="00992E96">
      <w:pPr>
        <w:pStyle w:val="MainText"/>
        <w:spacing w:line="240" w:lineRule="auto"/>
        <w:rPr>
          <w:rFonts w:ascii="Arial" w:hAnsi="Arial" w:cs="Arial"/>
          <w:szCs w:val="22"/>
        </w:rPr>
      </w:pPr>
    </w:p>
    <w:p w14:paraId="1F807C3C"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1ED4437C" w14:textId="77777777" w:rsidTr="00602C85">
        <w:tc>
          <w:tcPr>
            <w:tcW w:w="9157" w:type="dxa"/>
          </w:tcPr>
          <w:p w14:paraId="1F2AD015" w14:textId="77777777" w:rsidR="00992E96" w:rsidRPr="0021114E" w:rsidRDefault="00992E96" w:rsidP="00602C85">
            <w:pPr>
              <w:pStyle w:val="MainText"/>
              <w:spacing w:line="240" w:lineRule="auto"/>
              <w:rPr>
                <w:rFonts w:ascii="Arial" w:hAnsi="Arial" w:cs="Arial"/>
                <w:b/>
                <w:szCs w:val="22"/>
              </w:rPr>
            </w:pPr>
          </w:p>
          <w:p w14:paraId="487D77A4" w14:textId="77777777" w:rsidR="00992E96" w:rsidRDefault="00992E96" w:rsidP="00602C85">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 xml:space="preserve"> </w:t>
            </w:r>
          </w:p>
          <w:p w14:paraId="1063A965" w14:textId="77777777" w:rsidR="00992E96" w:rsidRPr="0021114E" w:rsidRDefault="00992E96" w:rsidP="00602C85">
            <w:pPr>
              <w:pStyle w:val="MainText"/>
              <w:spacing w:line="240" w:lineRule="auto"/>
              <w:rPr>
                <w:rFonts w:ascii="Arial" w:hAnsi="Arial" w:cs="Arial"/>
                <w:szCs w:val="22"/>
              </w:rPr>
            </w:pPr>
          </w:p>
          <w:p w14:paraId="5A6640DC" w14:textId="4FBCA650" w:rsidR="00992E96" w:rsidRPr="00602C85" w:rsidRDefault="00D740D2" w:rsidP="00602C85">
            <w:pPr>
              <w:pStyle w:val="MainText"/>
              <w:spacing w:line="240" w:lineRule="auto"/>
              <w:rPr>
                <w:rFonts w:ascii="Arial" w:hAnsi="Arial" w:cs="Arial"/>
                <w:szCs w:val="22"/>
              </w:rPr>
            </w:pPr>
            <w:r>
              <w:rPr>
                <w:rFonts w:ascii="Arial" w:hAnsi="Arial" w:cs="Arial"/>
                <w:szCs w:val="22"/>
              </w:rPr>
              <w:t>For discussion and direction.</w:t>
            </w:r>
          </w:p>
          <w:p w14:paraId="1FD32877" w14:textId="77777777" w:rsidR="00602C85" w:rsidRPr="0021114E" w:rsidRDefault="00602C85" w:rsidP="00602C85">
            <w:pPr>
              <w:pStyle w:val="MainText"/>
              <w:spacing w:line="240" w:lineRule="auto"/>
              <w:rPr>
                <w:rFonts w:ascii="Arial" w:hAnsi="Arial" w:cs="Arial"/>
                <w:szCs w:val="22"/>
              </w:rPr>
            </w:pPr>
          </w:p>
          <w:p w14:paraId="02C43054" w14:textId="77777777" w:rsidR="00992E96" w:rsidRPr="0021114E" w:rsidRDefault="00992E96" w:rsidP="00602C85">
            <w:pPr>
              <w:pStyle w:val="MainText"/>
              <w:spacing w:line="240" w:lineRule="auto"/>
              <w:rPr>
                <w:rFonts w:ascii="Arial" w:hAnsi="Arial" w:cs="Arial"/>
                <w:b/>
                <w:szCs w:val="22"/>
              </w:rPr>
            </w:pPr>
            <w:r w:rsidRPr="0021114E">
              <w:rPr>
                <w:rFonts w:ascii="Arial" w:hAnsi="Arial" w:cs="Arial"/>
                <w:b/>
                <w:szCs w:val="22"/>
              </w:rPr>
              <w:t>Action</w:t>
            </w:r>
            <w:r w:rsidR="00602C85">
              <w:rPr>
                <w:rFonts w:ascii="Arial" w:hAnsi="Arial" w:cs="Arial"/>
                <w:b/>
                <w:szCs w:val="22"/>
              </w:rPr>
              <w:t xml:space="preserve"> </w:t>
            </w:r>
          </w:p>
          <w:p w14:paraId="3B7ECADA" w14:textId="77777777" w:rsidR="00992E96" w:rsidRPr="0021114E" w:rsidRDefault="00992E96" w:rsidP="00602C85">
            <w:pPr>
              <w:pStyle w:val="MainText"/>
              <w:spacing w:line="240" w:lineRule="auto"/>
              <w:rPr>
                <w:rFonts w:ascii="Arial" w:hAnsi="Arial" w:cs="Arial"/>
                <w:b/>
                <w:szCs w:val="22"/>
              </w:rPr>
            </w:pPr>
          </w:p>
          <w:p w14:paraId="0A38D9DA" w14:textId="77777777" w:rsidR="00992E96" w:rsidRPr="00602C85" w:rsidRDefault="00602C85" w:rsidP="00602C85">
            <w:pPr>
              <w:pStyle w:val="MainText"/>
              <w:spacing w:line="240" w:lineRule="auto"/>
              <w:rPr>
                <w:rFonts w:ascii="Arial" w:hAnsi="Arial" w:cs="Arial"/>
                <w:szCs w:val="22"/>
              </w:rPr>
            </w:pPr>
            <w:r w:rsidRPr="00602C85">
              <w:rPr>
                <w:rFonts w:ascii="Arial" w:hAnsi="Arial" w:cs="Arial"/>
                <w:szCs w:val="22"/>
              </w:rPr>
              <w:t xml:space="preserve">Officers to progress as directed. </w:t>
            </w:r>
          </w:p>
          <w:p w14:paraId="420A43B5" w14:textId="77777777" w:rsidR="00992E96" w:rsidRPr="0021114E" w:rsidRDefault="00992E96" w:rsidP="00602C85">
            <w:pPr>
              <w:pStyle w:val="MainText"/>
              <w:spacing w:line="240" w:lineRule="auto"/>
              <w:rPr>
                <w:rFonts w:ascii="Arial" w:hAnsi="Arial" w:cs="Arial"/>
                <w:b/>
                <w:szCs w:val="22"/>
              </w:rPr>
            </w:pPr>
          </w:p>
        </w:tc>
      </w:tr>
    </w:tbl>
    <w:p w14:paraId="502D9F86" w14:textId="77777777" w:rsidR="00992E96" w:rsidRPr="0021114E" w:rsidRDefault="00992E96" w:rsidP="00992E96">
      <w:pPr>
        <w:pStyle w:val="MainText"/>
        <w:spacing w:line="240" w:lineRule="auto"/>
        <w:rPr>
          <w:rFonts w:ascii="Arial" w:hAnsi="Arial" w:cs="Arial"/>
          <w:szCs w:val="22"/>
        </w:rPr>
      </w:pPr>
    </w:p>
    <w:p w14:paraId="014DA95B"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39651A" w14:paraId="34828099" w14:textId="77777777" w:rsidTr="00992E96">
        <w:tc>
          <w:tcPr>
            <w:tcW w:w="2774" w:type="dxa"/>
          </w:tcPr>
          <w:p w14:paraId="1B66BB16" w14:textId="77777777" w:rsidR="00992E96" w:rsidRPr="0066760F" w:rsidRDefault="00992E96" w:rsidP="00602C85">
            <w:pPr>
              <w:pStyle w:val="MainText"/>
              <w:spacing w:before="120" w:line="240" w:lineRule="auto"/>
              <w:rPr>
                <w:rFonts w:ascii="Arial" w:hAnsi="Arial" w:cs="Arial"/>
                <w:sz w:val="22"/>
                <w:szCs w:val="22"/>
              </w:rPr>
            </w:pPr>
            <w:r w:rsidRPr="0066760F">
              <w:rPr>
                <w:rFonts w:ascii="Arial" w:hAnsi="Arial" w:cs="Arial"/>
                <w:b/>
                <w:sz w:val="22"/>
                <w:szCs w:val="22"/>
              </w:rPr>
              <w:t>Contact officer:</w:t>
            </w:r>
            <w:r w:rsidRPr="0066760F">
              <w:rPr>
                <w:rFonts w:ascii="Arial" w:hAnsi="Arial" w:cs="Arial"/>
                <w:sz w:val="22"/>
                <w:szCs w:val="22"/>
              </w:rPr>
              <w:t xml:space="preserve"> </w:t>
            </w:r>
          </w:p>
        </w:tc>
        <w:tc>
          <w:tcPr>
            <w:tcW w:w="6297" w:type="dxa"/>
          </w:tcPr>
          <w:p w14:paraId="4F240938" w14:textId="77777777" w:rsidR="00992E96" w:rsidRPr="0066760F" w:rsidRDefault="00F853A4" w:rsidP="00602C85">
            <w:pPr>
              <w:pStyle w:val="MainText"/>
              <w:spacing w:before="120" w:line="240" w:lineRule="auto"/>
              <w:rPr>
                <w:rFonts w:ascii="Arial" w:hAnsi="Arial" w:cs="Arial"/>
                <w:sz w:val="22"/>
                <w:szCs w:val="22"/>
              </w:rPr>
            </w:pPr>
            <w:r w:rsidRPr="0066760F">
              <w:rPr>
                <w:rFonts w:ascii="Arial" w:hAnsi="Arial" w:cs="Arial"/>
                <w:sz w:val="22"/>
                <w:szCs w:val="22"/>
              </w:rPr>
              <w:t>Ian Leete</w:t>
            </w:r>
          </w:p>
        </w:tc>
      </w:tr>
      <w:tr w:rsidR="00992E96" w:rsidRPr="0039651A" w14:paraId="2C4DE978" w14:textId="77777777" w:rsidTr="00992E96">
        <w:tc>
          <w:tcPr>
            <w:tcW w:w="2774" w:type="dxa"/>
          </w:tcPr>
          <w:p w14:paraId="0D8C4840" w14:textId="77777777" w:rsidR="00992E96" w:rsidRPr="0066760F" w:rsidRDefault="00992E96" w:rsidP="00602C85">
            <w:pPr>
              <w:pStyle w:val="MainText"/>
              <w:spacing w:before="120" w:line="240" w:lineRule="auto"/>
              <w:rPr>
                <w:rFonts w:ascii="Arial" w:hAnsi="Arial" w:cs="Arial"/>
                <w:b/>
                <w:sz w:val="22"/>
                <w:szCs w:val="22"/>
              </w:rPr>
            </w:pPr>
            <w:r w:rsidRPr="0066760F">
              <w:rPr>
                <w:rFonts w:ascii="Arial" w:hAnsi="Arial" w:cs="Arial"/>
                <w:b/>
                <w:sz w:val="22"/>
                <w:szCs w:val="22"/>
              </w:rPr>
              <w:t>Position:</w:t>
            </w:r>
          </w:p>
        </w:tc>
        <w:tc>
          <w:tcPr>
            <w:tcW w:w="6297" w:type="dxa"/>
          </w:tcPr>
          <w:p w14:paraId="59BC6A7B" w14:textId="77777777" w:rsidR="00992E96" w:rsidRPr="0066760F" w:rsidRDefault="00F853A4" w:rsidP="00602C85">
            <w:pPr>
              <w:pStyle w:val="MainText"/>
              <w:spacing w:before="120" w:line="240" w:lineRule="auto"/>
              <w:rPr>
                <w:rFonts w:ascii="Arial" w:hAnsi="Arial" w:cs="Arial"/>
                <w:sz w:val="22"/>
                <w:szCs w:val="22"/>
              </w:rPr>
            </w:pPr>
            <w:r w:rsidRPr="0066760F">
              <w:rPr>
                <w:rFonts w:ascii="Arial" w:hAnsi="Arial" w:cs="Arial"/>
                <w:sz w:val="22"/>
                <w:szCs w:val="22"/>
              </w:rPr>
              <w:t>Senior</w:t>
            </w:r>
            <w:r w:rsidR="00602C85" w:rsidRPr="0066760F">
              <w:rPr>
                <w:rFonts w:ascii="Arial" w:hAnsi="Arial" w:cs="Arial"/>
                <w:sz w:val="22"/>
                <w:szCs w:val="22"/>
              </w:rPr>
              <w:t xml:space="preserve"> Adviser</w:t>
            </w:r>
          </w:p>
        </w:tc>
      </w:tr>
      <w:tr w:rsidR="00992E96" w:rsidRPr="0039651A" w14:paraId="007A43F7" w14:textId="77777777" w:rsidTr="00992E96">
        <w:tc>
          <w:tcPr>
            <w:tcW w:w="2774" w:type="dxa"/>
          </w:tcPr>
          <w:p w14:paraId="440272F1" w14:textId="77777777" w:rsidR="00992E96" w:rsidRPr="0066760F" w:rsidRDefault="00992E96" w:rsidP="00602C85">
            <w:pPr>
              <w:pStyle w:val="MainText"/>
              <w:spacing w:before="120" w:line="240" w:lineRule="auto"/>
              <w:rPr>
                <w:rFonts w:ascii="Arial" w:hAnsi="Arial" w:cs="Arial"/>
                <w:b/>
                <w:sz w:val="22"/>
                <w:szCs w:val="22"/>
              </w:rPr>
            </w:pPr>
            <w:r w:rsidRPr="0066760F">
              <w:rPr>
                <w:rFonts w:ascii="Arial" w:hAnsi="Arial" w:cs="Arial"/>
                <w:b/>
                <w:sz w:val="22"/>
                <w:szCs w:val="22"/>
              </w:rPr>
              <w:t>Phone no:</w:t>
            </w:r>
          </w:p>
        </w:tc>
        <w:tc>
          <w:tcPr>
            <w:tcW w:w="6297" w:type="dxa"/>
          </w:tcPr>
          <w:p w14:paraId="2D0052EE" w14:textId="77777777" w:rsidR="00992E96" w:rsidRPr="0066760F" w:rsidRDefault="00602C85" w:rsidP="00F853A4">
            <w:pPr>
              <w:pStyle w:val="MainText"/>
              <w:spacing w:before="120" w:line="240" w:lineRule="auto"/>
              <w:rPr>
                <w:rFonts w:ascii="Arial" w:hAnsi="Arial" w:cs="Arial"/>
                <w:sz w:val="22"/>
                <w:szCs w:val="22"/>
              </w:rPr>
            </w:pPr>
            <w:r w:rsidRPr="0066760F">
              <w:rPr>
                <w:rFonts w:ascii="Arial" w:hAnsi="Arial" w:cs="Arial"/>
                <w:sz w:val="22"/>
                <w:szCs w:val="22"/>
              </w:rPr>
              <w:t xml:space="preserve">020 </w:t>
            </w:r>
            <w:r w:rsidR="00F853A4" w:rsidRPr="0066760F">
              <w:rPr>
                <w:rFonts w:ascii="Arial" w:hAnsi="Arial" w:cs="Arial"/>
                <w:sz w:val="22"/>
                <w:szCs w:val="22"/>
              </w:rPr>
              <w:t>7664 3143</w:t>
            </w:r>
          </w:p>
        </w:tc>
      </w:tr>
      <w:tr w:rsidR="00992E96" w:rsidRPr="0039651A" w14:paraId="4410BABC" w14:textId="77777777" w:rsidTr="00992E96">
        <w:trPr>
          <w:trHeight w:val="507"/>
        </w:trPr>
        <w:tc>
          <w:tcPr>
            <w:tcW w:w="2774" w:type="dxa"/>
          </w:tcPr>
          <w:p w14:paraId="6D8E037D" w14:textId="77777777" w:rsidR="00992E96" w:rsidRPr="0066760F" w:rsidRDefault="00992E96" w:rsidP="00602C85">
            <w:pPr>
              <w:pStyle w:val="MainText"/>
              <w:spacing w:before="120" w:line="240" w:lineRule="auto"/>
              <w:rPr>
                <w:rFonts w:ascii="Arial" w:hAnsi="Arial" w:cs="Arial"/>
                <w:b/>
                <w:sz w:val="22"/>
                <w:szCs w:val="22"/>
              </w:rPr>
            </w:pPr>
            <w:r w:rsidRPr="0066760F">
              <w:rPr>
                <w:rFonts w:ascii="Arial" w:hAnsi="Arial" w:cs="Arial"/>
                <w:b/>
                <w:sz w:val="22"/>
                <w:szCs w:val="22"/>
              </w:rPr>
              <w:t>Email:</w:t>
            </w:r>
          </w:p>
        </w:tc>
        <w:tc>
          <w:tcPr>
            <w:tcW w:w="6297" w:type="dxa"/>
          </w:tcPr>
          <w:p w14:paraId="7C28CB6B" w14:textId="77777777" w:rsidR="00992E96" w:rsidRPr="0066760F" w:rsidRDefault="0066760F" w:rsidP="00602C85">
            <w:pPr>
              <w:pStyle w:val="MainText"/>
              <w:spacing w:before="120" w:line="240" w:lineRule="auto"/>
              <w:rPr>
                <w:rFonts w:ascii="Arial" w:hAnsi="Arial" w:cs="Arial"/>
                <w:sz w:val="22"/>
                <w:szCs w:val="22"/>
              </w:rPr>
            </w:pPr>
            <w:hyperlink r:id="rId11" w:history="1">
              <w:r w:rsidR="00F853A4" w:rsidRPr="0066760F">
                <w:rPr>
                  <w:rStyle w:val="Hyperlink"/>
                  <w:rFonts w:ascii="Arial" w:hAnsi="Arial" w:cs="Arial"/>
                  <w:sz w:val="22"/>
                  <w:szCs w:val="22"/>
                </w:rPr>
                <w:t>Ian.leete@local.gov.uk</w:t>
              </w:r>
            </w:hyperlink>
            <w:r w:rsidR="00F853A4" w:rsidRPr="0066760F">
              <w:rPr>
                <w:rFonts w:ascii="Arial" w:hAnsi="Arial" w:cs="Arial"/>
                <w:sz w:val="22"/>
                <w:szCs w:val="22"/>
              </w:rPr>
              <w:t xml:space="preserve"> </w:t>
            </w:r>
          </w:p>
        </w:tc>
      </w:tr>
    </w:tbl>
    <w:p w14:paraId="50D8A9AB" w14:textId="77777777" w:rsidR="00992E96" w:rsidRPr="0039651A" w:rsidRDefault="00992E96">
      <w:pPr>
        <w:rPr>
          <w:rFonts w:ascii="Arial" w:hAnsi="Arial" w:cs="Arial"/>
        </w:rPr>
      </w:pPr>
      <w:r w:rsidRPr="0039651A">
        <w:rPr>
          <w:rFonts w:ascii="Arial" w:hAnsi="Arial" w:cs="Arial"/>
        </w:rPr>
        <w:br w:type="page"/>
      </w:r>
    </w:p>
    <w:p w14:paraId="22F1EA20" w14:textId="77777777" w:rsidR="00992E96" w:rsidRDefault="00992E96" w:rsidP="00992E96">
      <w:pPr>
        <w:rPr>
          <w:rFonts w:ascii="Arial" w:hAnsi="Arial" w:cs="Arial"/>
          <w:szCs w:val="22"/>
        </w:rPr>
        <w:sectPr w:rsidR="00992E96" w:rsidSect="00602C85">
          <w:headerReference w:type="default" r:id="rId12"/>
          <w:footerReference w:type="default" r:id="rId13"/>
          <w:headerReference w:type="first" r:id="rId14"/>
          <w:pgSz w:w="11907" w:h="16840" w:code="9"/>
          <w:pgMar w:top="1418" w:right="1418" w:bottom="851" w:left="1418" w:header="1134" w:footer="567" w:gutter="0"/>
          <w:cols w:space="720"/>
        </w:sectPr>
      </w:pPr>
      <w:bookmarkStart w:id="2" w:name="_GoBack"/>
    </w:p>
    <w:p w14:paraId="35AFA1C5" w14:textId="77777777" w:rsidR="0039651A" w:rsidRPr="00BB212B" w:rsidRDefault="0039651A" w:rsidP="0039651A">
      <w:pPr>
        <w:pStyle w:val="LGAItemNoHeading"/>
        <w:spacing w:before="240"/>
        <w:rPr>
          <w:rFonts w:ascii="Arial" w:hAnsi="Arial" w:cs="Arial"/>
          <w:sz w:val="28"/>
          <w:szCs w:val="28"/>
        </w:rPr>
      </w:pPr>
      <w:bookmarkStart w:id="3" w:name="MainHeading2"/>
      <w:bookmarkEnd w:id="3"/>
      <w:bookmarkEnd w:id="2"/>
      <w:r>
        <w:rPr>
          <w:rFonts w:ascii="Arial" w:hAnsi="Arial" w:cs="Arial"/>
          <w:sz w:val="28"/>
          <w:szCs w:val="28"/>
        </w:rPr>
        <w:lastRenderedPageBreak/>
        <w:t>CLG Select Committee Report on Public Parks</w:t>
      </w:r>
    </w:p>
    <w:p w14:paraId="2DDDDBBC" w14:textId="77777777" w:rsidR="00992E96" w:rsidRPr="0021114E" w:rsidRDefault="00992E96" w:rsidP="00A055A8">
      <w:pPr>
        <w:pStyle w:val="MainText"/>
        <w:spacing w:line="240" w:lineRule="auto"/>
        <w:rPr>
          <w:rFonts w:ascii="Arial" w:hAnsi="Arial" w:cs="Arial"/>
          <w:szCs w:val="22"/>
        </w:rPr>
      </w:pPr>
      <w:r w:rsidRPr="0021114E">
        <w:rPr>
          <w:rFonts w:ascii="Arial" w:hAnsi="Arial" w:cs="Arial"/>
          <w:b/>
          <w:szCs w:val="22"/>
        </w:rPr>
        <w:t>Background</w:t>
      </w:r>
    </w:p>
    <w:p w14:paraId="3343749E" w14:textId="77777777" w:rsidR="00992E96" w:rsidRPr="0021114E" w:rsidRDefault="00992E96" w:rsidP="003F3AB2">
      <w:pPr>
        <w:pStyle w:val="MainText"/>
        <w:spacing w:line="240" w:lineRule="auto"/>
        <w:contextualSpacing/>
        <w:rPr>
          <w:rFonts w:ascii="Arial" w:hAnsi="Arial" w:cs="Arial"/>
          <w:szCs w:val="22"/>
        </w:rPr>
      </w:pPr>
    </w:p>
    <w:p w14:paraId="3DDDA984" w14:textId="77777777" w:rsidR="003F3AB2" w:rsidRPr="003F3AB2" w:rsidRDefault="00D740D2" w:rsidP="003F3AB2">
      <w:pPr>
        <w:pStyle w:val="ListParagraph"/>
        <w:numPr>
          <w:ilvl w:val="0"/>
          <w:numId w:val="2"/>
        </w:numPr>
        <w:ind w:left="357" w:hanging="357"/>
        <w:contextualSpacing/>
        <w:rPr>
          <w:rFonts w:ascii="Arial" w:hAnsi="Arial" w:cs="Arial"/>
          <w:szCs w:val="22"/>
          <w:lang w:val="en"/>
        </w:rPr>
      </w:pPr>
      <w:r w:rsidRPr="00D740D2">
        <w:rPr>
          <w:rFonts w:ascii="Arial" w:hAnsi="Arial" w:cs="Arial"/>
          <w:lang w:val="en"/>
        </w:rPr>
        <w:t xml:space="preserve">The Communities and Local Government Committee launches an inquiry into public parks to examine the impact of reduced local authority budgets on these open spaces and consider concerns that </w:t>
      </w:r>
      <w:r w:rsidR="003F3AB2">
        <w:rPr>
          <w:rFonts w:ascii="Arial" w:hAnsi="Arial" w:cs="Arial"/>
          <w:lang w:val="en"/>
        </w:rPr>
        <w:t>their existence is under threat.</w:t>
      </w:r>
    </w:p>
    <w:p w14:paraId="7BBCF7CE" w14:textId="77777777" w:rsidR="003F3AB2" w:rsidRPr="003F3AB2" w:rsidRDefault="003F3AB2" w:rsidP="003F3AB2">
      <w:pPr>
        <w:pStyle w:val="ListParagraph"/>
        <w:ind w:left="357"/>
        <w:contextualSpacing/>
        <w:rPr>
          <w:rFonts w:ascii="Arial" w:hAnsi="Arial" w:cs="Arial"/>
          <w:szCs w:val="22"/>
          <w:lang w:val="en"/>
        </w:rPr>
      </w:pPr>
    </w:p>
    <w:p w14:paraId="1B7B8549" w14:textId="77777777" w:rsidR="0039651A" w:rsidRPr="0039651A" w:rsidRDefault="003F3AB2" w:rsidP="0039651A">
      <w:pPr>
        <w:pStyle w:val="ListParagraph"/>
        <w:numPr>
          <w:ilvl w:val="0"/>
          <w:numId w:val="2"/>
        </w:numPr>
        <w:spacing w:before="100" w:beforeAutospacing="1" w:after="100" w:afterAutospacing="1"/>
        <w:ind w:left="357" w:hanging="357"/>
        <w:contextualSpacing/>
        <w:rPr>
          <w:rFonts w:ascii="Arial" w:hAnsi="Arial" w:cs="Arial"/>
          <w:szCs w:val="22"/>
          <w:lang w:val="en"/>
        </w:rPr>
      </w:pPr>
      <w:r w:rsidRPr="003F3AB2">
        <w:rPr>
          <w:rFonts w:ascii="Arial" w:hAnsi="Arial" w:cs="Arial"/>
          <w:szCs w:val="22"/>
          <w:lang w:val="en"/>
        </w:rPr>
        <w:t>The Committee invited</w:t>
      </w:r>
      <w:r w:rsidR="00D740D2" w:rsidRPr="003F3AB2">
        <w:rPr>
          <w:rFonts w:ascii="Arial" w:hAnsi="Arial" w:cs="Arial"/>
          <w:szCs w:val="22"/>
          <w:lang w:val="en"/>
        </w:rPr>
        <w:t xml:space="preserve"> submission of written evidence to its website on the following issues:</w:t>
      </w:r>
    </w:p>
    <w:p w14:paraId="6CB50746" w14:textId="77777777" w:rsidR="0039651A" w:rsidRPr="003F3AB2" w:rsidRDefault="0039651A" w:rsidP="0039651A">
      <w:pPr>
        <w:pStyle w:val="ListParagraph"/>
        <w:spacing w:before="100" w:beforeAutospacing="1" w:after="100" w:afterAutospacing="1"/>
        <w:ind w:left="357"/>
        <w:contextualSpacing/>
        <w:rPr>
          <w:rFonts w:ascii="Arial" w:hAnsi="Arial" w:cs="Arial"/>
          <w:szCs w:val="22"/>
          <w:lang w:val="en"/>
        </w:rPr>
      </w:pPr>
    </w:p>
    <w:p w14:paraId="77E50CC0" w14:textId="77777777" w:rsidR="0039651A" w:rsidRPr="0039651A" w:rsidRDefault="00D740D2" w:rsidP="0039651A">
      <w:pPr>
        <w:pStyle w:val="ListParagraph"/>
        <w:numPr>
          <w:ilvl w:val="1"/>
          <w:numId w:val="36"/>
        </w:numPr>
        <w:spacing w:before="100" w:beforeAutospacing="1" w:after="100" w:afterAutospacing="1"/>
        <w:rPr>
          <w:rFonts w:ascii="Arial" w:hAnsi="Arial" w:cs="Arial"/>
          <w:szCs w:val="22"/>
          <w:lang w:val="en"/>
        </w:rPr>
      </w:pPr>
      <w:r w:rsidRPr="0039651A">
        <w:rPr>
          <w:rFonts w:ascii="Arial" w:hAnsi="Arial" w:cs="Arial"/>
          <w:szCs w:val="22"/>
          <w:lang w:val="en"/>
        </w:rPr>
        <w:t>Who uses parks and open spaces, how often and for what</w:t>
      </w:r>
      <w:r w:rsidR="0039651A">
        <w:rPr>
          <w:rFonts w:ascii="Arial" w:hAnsi="Arial" w:cs="Arial"/>
          <w:szCs w:val="22"/>
          <w:lang w:val="en"/>
        </w:rPr>
        <w:t>;</w:t>
      </w:r>
    </w:p>
    <w:p w14:paraId="29271990" w14:textId="77777777" w:rsidR="0039651A" w:rsidRDefault="00D740D2" w:rsidP="0039651A">
      <w:pPr>
        <w:pStyle w:val="ListParagraph"/>
        <w:numPr>
          <w:ilvl w:val="1"/>
          <w:numId w:val="36"/>
        </w:numPr>
        <w:spacing w:before="100" w:beforeAutospacing="1" w:after="100" w:afterAutospacing="1"/>
        <w:rPr>
          <w:rFonts w:ascii="Arial" w:hAnsi="Arial" w:cs="Arial"/>
          <w:szCs w:val="22"/>
          <w:lang w:val="en"/>
        </w:rPr>
      </w:pPr>
      <w:r w:rsidRPr="0039651A">
        <w:rPr>
          <w:rFonts w:ascii="Arial" w:hAnsi="Arial" w:cs="Arial"/>
          <w:szCs w:val="22"/>
          <w:lang w:val="en"/>
        </w:rPr>
        <w:t>The contribution of parks to the health and well-being of communities</w:t>
      </w:r>
      <w:r w:rsidR="0039651A">
        <w:rPr>
          <w:rFonts w:ascii="Arial" w:hAnsi="Arial" w:cs="Arial"/>
          <w:szCs w:val="22"/>
          <w:lang w:val="en"/>
        </w:rPr>
        <w:t>;</w:t>
      </w:r>
    </w:p>
    <w:p w14:paraId="5C0C6DDF" w14:textId="77777777" w:rsidR="0039651A" w:rsidRDefault="00D740D2" w:rsidP="0039651A">
      <w:pPr>
        <w:pStyle w:val="ListParagraph"/>
        <w:numPr>
          <w:ilvl w:val="1"/>
          <w:numId w:val="36"/>
        </w:numPr>
        <w:spacing w:before="100" w:beforeAutospacing="1" w:after="100" w:afterAutospacing="1"/>
        <w:rPr>
          <w:rFonts w:ascii="Arial" w:hAnsi="Arial" w:cs="Arial"/>
          <w:szCs w:val="22"/>
          <w:lang w:val="en"/>
        </w:rPr>
      </w:pPr>
      <w:r w:rsidRPr="0039651A">
        <w:rPr>
          <w:rFonts w:ascii="Arial" w:hAnsi="Arial" w:cs="Arial"/>
          <w:szCs w:val="22"/>
          <w:lang w:val="en"/>
        </w:rPr>
        <w:t>The impact of reductions in local authority budgets on parks</w:t>
      </w:r>
      <w:r w:rsidR="0039651A">
        <w:rPr>
          <w:rFonts w:ascii="Arial" w:hAnsi="Arial" w:cs="Arial"/>
          <w:szCs w:val="22"/>
          <w:lang w:val="en"/>
        </w:rPr>
        <w:t>;</w:t>
      </w:r>
    </w:p>
    <w:p w14:paraId="63DFE591" w14:textId="77777777" w:rsidR="0039651A" w:rsidRDefault="00D740D2" w:rsidP="0039651A">
      <w:pPr>
        <w:pStyle w:val="ListParagraph"/>
        <w:numPr>
          <w:ilvl w:val="1"/>
          <w:numId w:val="36"/>
        </w:numPr>
        <w:spacing w:before="100" w:beforeAutospacing="1" w:after="100" w:afterAutospacing="1"/>
        <w:rPr>
          <w:rFonts w:ascii="Arial" w:hAnsi="Arial" w:cs="Arial"/>
          <w:szCs w:val="22"/>
          <w:lang w:val="en"/>
        </w:rPr>
      </w:pPr>
      <w:r w:rsidRPr="0039651A">
        <w:rPr>
          <w:rFonts w:ascii="Arial" w:hAnsi="Arial" w:cs="Arial"/>
          <w:szCs w:val="22"/>
          <w:lang w:val="en"/>
        </w:rPr>
        <w:t>What the administrative status of parks should be in light of declining local authority resources for non-statutory services</w:t>
      </w:r>
      <w:r w:rsidR="0039651A">
        <w:rPr>
          <w:rFonts w:ascii="Arial" w:hAnsi="Arial" w:cs="Arial"/>
          <w:szCs w:val="22"/>
          <w:lang w:val="en"/>
        </w:rPr>
        <w:t>;</w:t>
      </w:r>
    </w:p>
    <w:p w14:paraId="1F76D88D" w14:textId="77777777" w:rsidR="0039651A" w:rsidRDefault="00D740D2" w:rsidP="0039651A">
      <w:pPr>
        <w:pStyle w:val="ListParagraph"/>
        <w:numPr>
          <w:ilvl w:val="1"/>
          <w:numId w:val="36"/>
        </w:numPr>
        <w:spacing w:before="100" w:beforeAutospacing="1" w:after="100" w:afterAutospacing="1"/>
        <w:rPr>
          <w:rFonts w:ascii="Arial" w:hAnsi="Arial" w:cs="Arial"/>
          <w:szCs w:val="22"/>
          <w:lang w:val="en"/>
        </w:rPr>
      </w:pPr>
      <w:r w:rsidRPr="0039651A">
        <w:rPr>
          <w:rFonts w:ascii="Arial" w:hAnsi="Arial" w:cs="Arial"/>
          <w:szCs w:val="22"/>
          <w:lang w:val="en"/>
        </w:rPr>
        <w:t>How new and existing parks can best be supported</w:t>
      </w:r>
      <w:r w:rsidR="0039651A">
        <w:rPr>
          <w:rFonts w:ascii="Arial" w:hAnsi="Arial" w:cs="Arial"/>
          <w:szCs w:val="22"/>
          <w:lang w:val="en"/>
        </w:rPr>
        <w:t>;</w:t>
      </w:r>
    </w:p>
    <w:p w14:paraId="2D5E49C7" w14:textId="77777777" w:rsidR="0039651A" w:rsidRDefault="00D740D2" w:rsidP="0039651A">
      <w:pPr>
        <w:pStyle w:val="ListParagraph"/>
        <w:numPr>
          <w:ilvl w:val="1"/>
          <w:numId w:val="36"/>
        </w:numPr>
        <w:spacing w:before="100" w:beforeAutospacing="1" w:after="100" w:afterAutospacing="1"/>
        <w:rPr>
          <w:rFonts w:ascii="Arial" w:hAnsi="Arial" w:cs="Arial"/>
          <w:szCs w:val="22"/>
          <w:lang w:val="en"/>
        </w:rPr>
      </w:pPr>
      <w:r w:rsidRPr="0039651A">
        <w:rPr>
          <w:rFonts w:ascii="Arial" w:hAnsi="Arial" w:cs="Arial"/>
          <w:szCs w:val="22"/>
          <w:lang w:val="en"/>
        </w:rPr>
        <w:t>What additional or alternative funding is available and what scope is there for local authorities to generate revenue from park users</w:t>
      </w:r>
      <w:r w:rsidR="0039651A">
        <w:rPr>
          <w:rFonts w:ascii="Arial" w:hAnsi="Arial" w:cs="Arial"/>
          <w:szCs w:val="22"/>
          <w:lang w:val="en"/>
        </w:rPr>
        <w:t>;</w:t>
      </w:r>
    </w:p>
    <w:p w14:paraId="154125BF" w14:textId="77777777" w:rsidR="003F3AB2" w:rsidRPr="0039651A" w:rsidRDefault="00D740D2" w:rsidP="003F3AB2">
      <w:pPr>
        <w:pStyle w:val="ListParagraph"/>
        <w:numPr>
          <w:ilvl w:val="1"/>
          <w:numId w:val="36"/>
        </w:numPr>
        <w:spacing w:before="100" w:beforeAutospacing="1" w:after="100" w:afterAutospacing="1"/>
        <w:rPr>
          <w:rFonts w:ascii="Arial" w:hAnsi="Arial" w:cs="Arial"/>
          <w:szCs w:val="22"/>
          <w:lang w:val="en"/>
        </w:rPr>
      </w:pPr>
      <w:r w:rsidRPr="0039651A">
        <w:rPr>
          <w:rFonts w:ascii="Arial" w:hAnsi="Arial" w:cs="Arial"/>
          <w:szCs w:val="22"/>
          <w:lang w:val="en"/>
        </w:rPr>
        <w:t xml:space="preserve">What the advantages and disadvantages are of other management models, such as </w:t>
      </w:r>
      <w:proofErr w:type="spellStart"/>
      <w:r w:rsidRPr="0039651A">
        <w:rPr>
          <w:rFonts w:ascii="Arial" w:hAnsi="Arial" w:cs="Arial"/>
          <w:szCs w:val="22"/>
          <w:lang w:val="en"/>
        </w:rPr>
        <w:t>privatisation</w:t>
      </w:r>
      <w:proofErr w:type="spellEnd"/>
      <w:r w:rsidRPr="0039651A">
        <w:rPr>
          <w:rFonts w:ascii="Arial" w:hAnsi="Arial" w:cs="Arial"/>
          <w:szCs w:val="22"/>
          <w:lang w:val="en"/>
        </w:rPr>
        <w:t xml:space="preserve">, outsourcing or </w:t>
      </w:r>
      <w:proofErr w:type="spellStart"/>
      <w:r w:rsidRPr="0039651A">
        <w:rPr>
          <w:rFonts w:ascii="Arial" w:hAnsi="Arial" w:cs="Arial"/>
          <w:szCs w:val="22"/>
          <w:lang w:val="en"/>
        </w:rPr>
        <w:t>mutualisation</w:t>
      </w:r>
      <w:proofErr w:type="spellEnd"/>
      <w:r w:rsidR="0039651A">
        <w:rPr>
          <w:rFonts w:ascii="Arial" w:hAnsi="Arial" w:cs="Arial"/>
          <w:szCs w:val="22"/>
          <w:lang w:val="en"/>
        </w:rPr>
        <w:t>.</w:t>
      </w:r>
    </w:p>
    <w:p w14:paraId="7F51CAAD" w14:textId="77777777" w:rsidR="007C468C" w:rsidRPr="003F3AB2" w:rsidRDefault="003F3AB2" w:rsidP="003F3AB2">
      <w:pPr>
        <w:pStyle w:val="ListParagraph"/>
        <w:numPr>
          <w:ilvl w:val="0"/>
          <w:numId w:val="2"/>
        </w:numPr>
        <w:contextualSpacing/>
        <w:rPr>
          <w:rFonts w:ascii="Arial" w:hAnsi="Arial" w:cs="Arial"/>
          <w:szCs w:val="22"/>
        </w:rPr>
      </w:pPr>
      <w:r w:rsidRPr="003F3AB2">
        <w:rPr>
          <w:rFonts w:ascii="Arial" w:hAnsi="Arial" w:cs="Arial"/>
          <w:szCs w:val="22"/>
        </w:rPr>
        <w:t xml:space="preserve">The </w:t>
      </w:r>
      <w:r>
        <w:rPr>
          <w:rFonts w:ascii="Arial" w:hAnsi="Arial" w:cs="Arial"/>
          <w:szCs w:val="22"/>
        </w:rPr>
        <w:t xml:space="preserve">LGA did not submit written evidence. Although we accept the importance of public parks to communities, this has not been an area where we have been able to allocate resource, and it was felt more appropriate to allow our member councils to directly feed in their experiences. A number of councils did provide evidence, including Newcastle, Birmingham, Sheffield and Rugby councils.  </w:t>
      </w:r>
    </w:p>
    <w:p w14:paraId="7FD95B2F" w14:textId="77777777" w:rsidR="00602C85" w:rsidRPr="00C80A77" w:rsidRDefault="00602C85" w:rsidP="00602C85">
      <w:pPr>
        <w:pStyle w:val="ListParagraph"/>
        <w:rPr>
          <w:rFonts w:ascii="Arial" w:hAnsi="Arial" w:cs="Arial"/>
          <w:szCs w:val="22"/>
        </w:rPr>
      </w:pPr>
    </w:p>
    <w:p w14:paraId="508C2285" w14:textId="703379AF" w:rsidR="00DD519B" w:rsidRPr="00AA2063" w:rsidRDefault="00F853A4" w:rsidP="00DD519B">
      <w:pPr>
        <w:pStyle w:val="ListParagraph"/>
        <w:numPr>
          <w:ilvl w:val="0"/>
          <w:numId w:val="2"/>
        </w:numPr>
        <w:rPr>
          <w:rFonts w:ascii="Arial" w:hAnsi="Arial" w:cs="Arial"/>
          <w:szCs w:val="22"/>
        </w:rPr>
      </w:pPr>
      <w:r>
        <w:rPr>
          <w:rFonts w:ascii="Arial" w:hAnsi="Arial" w:cs="Arial"/>
          <w:szCs w:val="22"/>
        </w:rPr>
        <w:t xml:space="preserve">The </w:t>
      </w:r>
      <w:r w:rsidR="003F3AB2">
        <w:rPr>
          <w:rFonts w:ascii="Arial" w:hAnsi="Arial" w:cs="Arial"/>
          <w:szCs w:val="22"/>
        </w:rPr>
        <w:t>final report was published</w:t>
      </w:r>
      <w:r w:rsidR="00DB6A41">
        <w:rPr>
          <w:rFonts w:ascii="Arial" w:hAnsi="Arial" w:cs="Arial"/>
          <w:szCs w:val="22"/>
        </w:rPr>
        <w:t xml:space="preserve"> </w:t>
      </w:r>
      <w:hyperlink r:id="rId15" w:history="1">
        <w:r w:rsidR="00DB6A41" w:rsidRPr="00DB6A41">
          <w:rPr>
            <w:rStyle w:val="Hyperlink"/>
            <w:rFonts w:ascii="Arial" w:hAnsi="Arial" w:cs="Arial"/>
            <w:szCs w:val="22"/>
          </w:rPr>
          <w:t>here</w:t>
        </w:r>
      </w:hyperlink>
      <w:r w:rsidR="003F3AB2">
        <w:rPr>
          <w:rFonts w:ascii="Arial" w:hAnsi="Arial" w:cs="Arial"/>
          <w:szCs w:val="22"/>
        </w:rPr>
        <w:t xml:space="preserve"> on 11 February 2017 along with a number of recommendations, including some directed specifically at the LGA. The LGA issued a media statem</w:t>
      </w:r>
      <w:r w:rsidR="00DE7C41">
        <w:rPr>
          <w:rFonts w:ascii="Arial" w:hAnsi="Arial" w:cs="Arial"/>
          <w:szCs w:val="22"/>
        </w:rPr>
        <w:t xml:space="preserve">ent at the time, which is in </w:t>
      </w:r>
      <w:r w:rsidR="00DE7C41" w:rsidRPr="00DE7C41">
        <w:rPr>
          <w:rFonts w:ascii="Arial" w:hAnsi="Arial" w:cs="Arial"/>
          <w:b/>
          <w:szCs w:val="22"/>
          <w:u w:val="single"/>
        </w:rPr>
        <w:t>Appendi</w:t>
      </w:r>
      <w:r w:rsidR="003F3AB2" w:rsidRPr="00DE7C41">
        <w:rPr>
          <w:rFonts w:ascii="Arial" w:hAnsi="Arial" w:cs="Arial"/>
          <w:b/>
          <w:szCs w:val="22"/>
          <w:u w:val="single"/>
        </w:rPr>
        <w:t>x A</w:t>
      </w:r>
      <w:r w:rsidR="003F3AB2">
        <w:rPr>
          <w:rFonts w:ascii="Arial" w:hAnsi="Arial" w:cs="Arial"/>
          <w:szCs w:val="22"/>
        </w:rPr>
        <w:t xml:space="preserve">, and this was included in the media coverage of the report. </w:t>
      </w:r>
      <w:r w:rsidR="003F3AB2" w:rsidRPr="003F3AB2">
        <w:rPr>
          <w:rFonts w:ascii="Arial" w:hAnsi="Arial" w:cs="Arial"/>
          <w:color w:val="000000"/>
        </w:rPr>
        <w:t>Cllr Peter Fleming, Deputy Chairman of the LGA, also appeared on BBC Radio 4’s Today Programme this morning to discuss the issue</w:t>
      </w:r>
      <w:r w:rsidR="003F3AB2">
        <w:rPr>
          <w:rFonts w:ascii="Arial" w:hAnsi="Arial" w:cs="Arial"/>
          <w:color w:val="000000"/>
        </w:rPr>
        <w:t>.</w:t>
      </w:r>
    </w:p>
    <w:p w14:paraId="2B151951" w14:textId="77777777" w:rsidR="00AA2063" w:rsidRPr="00AA2063" w:rsidRDefault="00AA2063" w:rsidP="00AA2063">
      <w:pPr>
        <w:pStyle w:val="ListParagraph"/>
        <w:rPr>
          <w:rFonts w:ascii="Arial" w:hAnsi="Arial" w:cs="Arial"/>
          <w:szCs w:val="22"/>
        </w:rPr>
      </w:pPr>
    </w:p>
    <w:p w14:paraId="6378F976" w14:textId="77777777" w:rsidR="00AA2063" w:rsidRPr="00AA2063" w:rsidRDefault="00AA2063" w:rsidP="00AA2063">
      <w:pPr>
        <w:pStyle w:val="Default"/>
        <w:numPr>
          <w:ilvl w:val="0"/>
          <w:numId w:val="2"/>
        </w:numPr>
      </w:pPr>
      <w:r>
        <w:rPr>
          <w:rFonts w:ascii="Arial" w:hAnsi="Arial" w:cs="Arial"/>
          <w:szCs w:val="22"/>
        </w:rPr>
        <w:t xml:space="preserve">The report concludes with the </w:t>
      </w:r>
      <w:r w:rsidRPr="00AA2063">
        <w:rPr>
          <w:rFonts w:ascii="Arial" w:hAnsi="Arial" w:cs="Arial"/>
          <w:sz w:val="22"/>
          <w:szCs w:val="22"/>
        </w:rPr>
        <w:t>statement ‘</w:t>
      </w:r>
      <w:r w:rsidRPr="00AA2063">
        <w:rPr>
          <w:rFonts w:ascii="Arial" w:hAnsi="Arial" w:cs="Arial"/>
          <w:iCs/>
          <w:sz w:val="22"/>
          <w:szCs w:val="22"/>
        </w:rPr>
        <w:t>We intend to return to the issue of parks before the end of this Parliament to assess the progress which has been made.’</w:t>
      </w:r>
    </w:p>
    <w:p w14:paraId="3307172F" w14:textId="77777777" w:rsidR="003F3AB2" w:rsidRPr="003F3AB2" w:rsidRDefault="003F3AB2" w:rsidP="003F3AB2">
      <w:pPr>
        <w:spacing w:before="100" w:beforeAutospacing="1" w:after="75"/>
        <w:outlineLvl w:val="2"/>
        <w:rPr>
          <w:rFonts w:ascii="Arial" w:hAnsi="Arial" w:cs="Arial"/>
          <w:b/>
          <w:bCs/>
          <w:szCs w:val="22"/>
          <w:lang w:val="en"/>
        </w:rPr>
      </w:pPr>
      <w:r w:rsidRPr="003F3AB2">
        <w:rPr>
          <w:rFonts w:ascii="Arial" w:hAnsi="Arial" w:cs="Arial"/>
          <w:b/>
          <w:bCs/>
          <w:szCs w:val="22"/>
          <w:lang w:val="en"/>
        </w:rPr>
        <w:t>Key facts</w:t>
      </w:r>
      <w:r w:rsidR="002E2F96">
        <w:rPr>
          <w:rFonts w:ascii="Arial" w:hAnsi="Arial" w:cs="Arial"/>
          <w:b/>
          <w:bCs/>
          <w:szCs w:val="22"/>
          <w:lang w:val="en"/>
        </w:rPr>
        <w:t xml:space="preserve"> identified by the report</w:t>
      </w:r>
    </w:p>
    <w:p w14:paraId="32112E75" w14:textId="77777777" w:rsidR="003F3AB2" w:rsidRDefault="003F3AB2" w:rsidP="003F3AB2">
      <w:pPr>
        <w:pStyle w:val="ListParagraph"/>
        <w:numPr>
          <w:ilvl w:val="0"/>
          <w:numId w:val="2"/>
        </w:numPr>
        <w:spacing w:before="100" w:beforeAutospacing="1" w:after="100" w:afterAutospacing="1"/>
        <w:ind w:left="357"/>
        <w:contextualSpacing/>
        <w:rPr>
          <w:rFonts w:ascii="Arial" w:hAnsi="Arial" w:cs="Arial"/>
          <w:szCs w:val="22"/>
          <w:lang w:val="en"/>
        </w:rPr>
      </w:pPr>
      <w:r w:rsidRPr="003F3AB2">
        <w:rPr>
          <w:rFonts w:ascii="Arial" w:hAnsi="Arial" w:cs="Arial"/>
          <w:szCs w:val="22"/>
          <w:lang w:val="en"/>
        </w:rPr>
        <w:t>There are an estimated 27,000 public parks in Britain</w:t>
      </w:r>
      <w:r>
        <w:rPr>
          <w:rFonts w:ascii="Arial" w:hAnsi="Arial" w:cs="Arial"/>
          <w:szCs w:val="22"/>
          <w:lang w:val="en"/>
        </w:rPr>
        <w:t>.</w:t>
      </w:r>
    </w:p>
    <w:p w14:paraId="583003D0" w14:textId="77777777" w:rsidR="003F3AB2" w:rsidRPr="003F3AB2" w:rsidRDefault="003F3AB2" w:rsidP="003F3AB2">
      <w:pPr>
        <w:pStyle w:val="ListParagraph"/>
        <w:spacing w:before="100" w:beforeAutospacing="1" w:after="100" w:afterAutospacing="1"/>
        <w:ind w:left="357"/>
        <w:contextualSpacing/>
        <w:rPr>
          <w:rFonts w:ascii="Arial" w:hAnsi="Arial" w:cs="Arial"/>
          <w:szCs w:val="22"/>
          <w:lang w:val="en"/>
        </w:rPr>
      </w:pPr>
    </w:p>
    <w:p w14:paraId="450F1D13" w14:textId="77777777" w:rsidR="003F3AB2" w:rsidRDefault="003F3AB2" w:rsidP="003F3AB2">
      <w:pPr>
        <w:pStyle w:val="ListParagraph"/>
        <w:numPr>
          <w:ilvl w:val="0"/>
          <w:numId w:val="2"/>
        </w:numPr>
        <w:spacing w:before="100" w:beforeAutospacing="1" w:after="100" w:afterAutospacing="1"/>
        <w:ind w:left="357"/>
        <w:contextualSpacing/>
        <w:rPr>
          <w:rFonts w:ascii="Arial" w:hAnsi="Arial" w:cs="Arial"/>
          <w:szCs w:val="22"/>
          <w:lang w:val="en"/>
        </w:rPr>
      </w:pPr>
      <w:r w:rsidRPr="003F3AB2">
        <w:rPr>
          <w:rFonts w:ascii="Arial" w:hAnsi="Arial" w:cs="Arial"/>
          <w:szCs w:val="22"/>
          <w:lang w:val="en"/>
        </w:rPr>
        <w:t>Local authorities have no statutory duty to fund and maintain public parks</w:t>
      </w:r>
      <w:r>
        <w:rPr>
          <w:rFonts w:ascii="Arial" w:hAnsi="Arial" w:cs="Arial"/>
          <w:szCs w:val="22"/>
          <w:lang w:val="en"/>
        </w:rPr>
        <w:t>.</w:t>
      </w:r>
      <w:r w:rsidRPr="003F3AB2">
        <w:rPr>
          <w:rFonts w:ascii="Arial" w:hAnsi="Arial" w:cs="Arial"/>
          <w:szCs w:val="22"/>
          <w:lang w:val="en"/>
        </w:rPr>
        <w:t xml:space="preserve"> </w:t>
      </w:r>
    </w:p>
    <w:p w14:paraId="6FDB4BEC" w14:textId="77777777" w:rsidR="003F3AB2" w:rsidRPr="003F3AB2" w:rsidRDefault="003F3AB2" w:rsidP="003F3AB2">
      <w:pPr>
        <w:pStyle w:val="ListParagraph"/>
        <w:contextualSpacing/>
        <w:rPr>
          <w:rFonts w:ascii="Arial" w:hAnsi="Arial" w:cs="Arial"/>
          <w:szCs w:val="22"/>
          <w:lang w:val="en"/>
        </w:rPr>
      </w:pPr>
    </w:p>
    <w:p w14:paraId="4AFC9DC3" w14:textId="77777777" w:rsidR="003F3AB2" w:rsidRDefault="003F3AB2" w:rsidP="003F3AB2">
      <w:pPr>
        <w:pStyle w:val="ListParagraph"/>
        <w:numPr>
          <w:ilvl w:val="0"/>
          <w:numId w:val="2"/>
        </w:numPr>
        <w:spacing w:before="100" w:beforeAutospacing="1" w:after="100" w:afterAutospacing="1"/>
        <w:contextualSpacing/>
        <w:rPr>
          <w:rFonts w:ascii="Arial" w:hAnsi="Arial" w:cs="Arial"/>
          <w:szCs w:val="22"/>
          <w:lang w:val="en"/>
        </w:rPr>
      </w:pPr>
      <w:r w:rsidRPr="003F3AB2">
        <w:rPr>
          <w:rFonts w:ascii="Arial" w:hAnsi="Arial" w:cs="Arial"/>
          <w:szCs w:val="22"/>
          <w:lang w:val="en"/>
        </w:rPr>
        <w:t>A 2014 report by the Heritage Lottery Fund found 86 per cent of parks managers had seen cuts to their budgets since 2010</w:t>
      </w:r>
      <w:r>
        <w:rPr>
          <w:rFonts w:ascii="Arial" w:hAnsi="Arial" w:cs="Arial"/>
          <w:szCs w:val="22"/>
          <w:lang w:val="en"/>
        </w:rPr>
        <w:t>.</w:t>
      </w:r>
    </w:p>
    <w:p w14:paraId="583D1396" w14:textId="77777777" w:rsidR="003F3AB2" w:rsidRDefault="003F3AB2" w:rsidP="003F3AB2">
      <w:pPr>
        <w:pStyle w:val="ListParagraph"/>
        <w:spacing w:before="100" w:beforeAutospacing="1" w:after="100" w:afterAutospacing="1"/>
        <w:ind w:left="360"/>
        <w:contextualSpacing/>
        <w:rPr>
          <w:rFonts w:ascii="Arial" w:hAnsi="Arial" w:cs="Arial"/>
          <w:szCs w:val="22"/>
          <w:lang w:val="en"/>
        </w:rPr>
      </w:pPr>
    </w:p>
    <w:p w14:paraId="3A2541DA" w14:textId="77777777" w:rsidR="003F3AB2" w:rsidRPr="003F3AB2" w:rsidRDefault="003F3AB2" w:rsidP="003F3AB2">
      <w:pPr>
        <w:pStyle w:val="ListParagraph"/>
        <w:numPr>
          <w:ilvl w:val="0"/>
          <w:numId w:val="2"/>
        </w:numPr>
        <w:spacing w:before="100" w:beforeAutospacing="1" w:after="100" w:afterAutospacing="1"/>
        <w:contextualSpacing/>
        <w:rPr>
          <w:rFonts w:ascii="Arial" w:hAnsi="Arial" w:cs="Arial"/>
          <w:szCs w:val="22"/>
          <w:lang w:val="en"/>
        </w:rPr>
      </w:pPr>
      <w:r w:rsidRPr="003F3AB2">
        <w:rPr>
          <w:rFonts w:ascii="Arial" w:hAnsi="Arial" w:cs="Arial"/>
          <w:szCs w:val="22"/>
          <w:lang w:val="en"/>
        </w:rPr>
        <w:t>An estimated 2.6bn visits are made to public parks each year</w:t>
      </w:r>
      <w:r>
        <w:rPr>
          <w:rFonts w:ascii="Arial" w:hAnsi="Arial" w:cs="Arial"/>
          <w:szCs w:val="22"/>
          <w:lang w:val="en"/>
        </w:rPr>
        <w:t>.</w:t>
      </w:r>
    </w:p>
    <w:p w14:paraId="425C124D" w14:textId="77777777" w:rsidR="00602C85" w:rsidRPr="00AC2227" w:rsidRDefault="003F3AB2" w:rsidP="00602C85">
      <w:pPr>
        <w:rPr>
          <w:rFonts w:ascii="Arial" w:hAnsi="Arial" w:cs="Arial"/>
        </w:rPr>
      </w:pPr>
      <w:r>
        <w:rPr>
          <w:rFonts w:ascii="Arial" w:hAnsi="Arial" w:cs="Arial"/>
          <w:b/>
        </w:rPr>
        <w:lastRenderedPageBreak/>
        <w:t>Key findings</w:t>
      </w:r>
      <w:r w:rsidR="002E2F96">
        <w:rPr>
          <w:rFonts w:ascii="Arial" w:hAnsi="Arial" w:cs="Arial"/>
          <w:b/>
        </w:rPr>
        <w:t xml:space="preserve"> in the report</w:t>
      </w:r>
      <w:r>
        <w:rPr>
          <w:rFonts w:ascii="Arial" w:hAnsi="Arial" w:cs="Arial"/>
          <w:b/>
        </w:rPr>
        <w:t>:</w:t>
      </w:r>
    </w:p>
    <w:p w14:paraId="6136E019" w14:textId="77777777" w:rsidR="00602C85" w:rsidRPr="00AA2063" w:rsidRDefault="00602C85" w:rsidP="00602C85">
      <w:pPr>
        <w:rPr>
          <w:rFonts w:ascii="Arial" w:hAnsi="Arial" w:cs="Arial"/>
        </w:rPr>
      </w:pPr>
    </w:p>
    <w:p w14:paraId="11400DE7" w14:textId="77777777" w:rsidR="00AA2063" w:rsidRPr="00AA2063" w:rsidRDefault="00AA2063" w:rsidP="00AA2063">
      <w:pPr>
        <w:pStyle w:val="ListParagraph"/>
        <w:numPr>
          <w:ilvl w:val="0"/>
          <w:numId w:val="2"/>
        </w:numPr>
        <w:rPr>
          <w:rFonts w:ascii="Arial" w:hAnsi="Arial" w:cs="Arial"/>
        </w:rPr>
      </w:pPr>
      <w:r w:rsidRPr="00AA2063">
        <w:rPr>
          <w:rFonts w:ascii="Arial" w:hAnsi="Arial" w:cs="Arial"/>
        </w:rPr>
        <w:t>Public parks are at a tipping point and face a period of decline with potentially severe consequences unless their vital contribution to areas such as public health, community integration and climate change mitigation is recognised.</w:t>
      </w:r>
    </w:p>
    <w:p w14:paraId="61622331" w14:textId="77777777" w:rsidR="00AA2063" w:rsidRPr="00AA2063" w:rsidRDefault="00AA2063" w:rsidP="00AA2063">
      <w:pPr>
        <w:rPr>
          <w:rFonts w:ascii="Arial" w:hAnsi="Arial" w:cs="Arial"/>
        </w:rPr>
      </w:pPr>
    </w:p>
    <w:p w14:paraId="0CED0B8F" w14:textId="77777777" w:rsidR="00AA2063" w:rsidRPr="00AA2063" w:rsidRDefault="00AA2063" w:rsidP="00AA2063">
      <w:pPr>
        <w:pStyle w:val="ListParagraph"/>
        <w:numPr>
          <w:ilvl w:val="0"/>
          <w:numId w:val="2"/>
        </w:numPr>
        <w:rPr>
          <w:rFonts w:ascii="Arial" w:hAnsi="Arial" w:cs="Arial"/>
        </w:rPr>
      </w:pPr>
      <w:r w:rsidRPr="00AA2063">
        <w:rPr>
          <w:rFonts w:ascii="Arial" w:hAnsi="Arial" w:cs="Arial"/>
        </w:rPr>
        <w:t>Parks management budgets have been cut by up to 97 per cent</w:t>
      </w:r>
      <w:r>
        <w:rPr>
          <w:rFonts w:ascii="Arial" w:hAnsi="Arial" w:cs="Arial"/>
        </w:rPr>
        <w:t xml:space="preserve"> [Newcastle City Council]</w:t>
      </w:r>
      <w:r w:rsidRPr="00AA2063">
        <w:rPr>
          <w:rFonts w:ascii="Arial" w:hAnsi="Arial" w:cs="Arial"/>
        </w:rPr>
        <w:t>, and the need for parks to compete with other services for funding and planning policy is not giving them enough weight, particularly as a result of pressures to increase housing supply.</w:t>
      </w:r>
    </w:p>
    <w:p w14:paraId="7CE130FB" w14:textId="77777777" w:rsidR="00AA2063" w:rsidRPr="00AA2063" w:rsidRDefault="00AA2063" w:rsidP="00AA2063">
      <w:pPr>
        <w:pStyle w:val="ListParagraph"/>
        <w:rPr>
          <w:rFonts w:ascii="Arial" w:hAnsi="Arial" w:cs="Arial"/>
        </w:rPr>
      </w:pPr>
    </w:p>
    <w:p w14:paraId="66210AB0" w14:textId="77777777" w:rsidR="00AA2063" w:rsidRPr="00AA2063" w:rsidRDefault="00AA2063" w:rsidP="00AA2063">
      <w:pPr>
        <w:pStyle w:val="ListParagraph"/>
        <w:numPr>
          <w:ilvl w:val="0"/>
          <w:numId w:val="2"/>
        </w:numPr>
        <w:rPr>
          <w:rFonts w:ascii="Arial" w:hAnsi="Arial" w:cs="Arial"/>
        </w:rPr>
      </w:pPr>
      <w:r w:rsidRPr="00AA2063">
        <w:rPr>
          <w:rFonts w:ascii="Arial" w:hAnsi="Arial" w:cs="Arial"/>
        </w:rPr>
        <w:t xml:space="preserve">Councils should publish strategic plans, which recognise the value of parks beyond leisure and recreation and set out how they will be managed to maximise their contribution to wider local authority agendas, such as promoting healthy lifestyles, tackling social exclusion and managing flood risk. </w:t>
      </w:r>
    </w:p>
    <w:p w14:paraId="1CA3E55F" w14:textId="77777777" w:rsidR="00AA2063" w:rsidRPr="00AA2063" w:rsidRDefault="00AA2063" w:rsidP="00AA2063">
      <w:pPr>
        <w:rPr>
          <w:rFonts w:ascii="Arial" w:hAnsi="Arial" w:cs="Arial"/>
        </w:rPr>
      </w:pPr>
    </w:p>
    <w:p w14:paraId="56A32269" w14:textId="77777777" w:rsidR="00AA2063" w:rsidRPr="00AA2063" w:rsidRDefault="00AA2063" w:rsidP="00AA2063">
      <w:pPr>
        <w:pStyle w:val="ListParagraph"/>
        <w:numPr>
          <w:ilvl w:val="0"/>
          <w:numId w:val="2"/>
        </w:numPr>
        <w:rPr>
          <w:rFonts w:ascii="Arial" w:hAnsi="Arial" w:cs="Arial"/>
        </w:rPr>
      </w:pPr>
      <w:r w:rsidRPr="00AA2063">
        <w:rPr>
          <w:rFonts w:ascii="Arial" w:hAnsi="Arial" w:cs="Arial"/>
        </w:rPr>
        <w:t>The Government should issue guidance to councils to work with Health and Wellbeing Boards and other relevant bodies to publish these joint plans and consider making producing such a strategy a legal requirement if the guidance proves ineffective.</w:t>
      </w:r>
    </w:p>
    <w:p w14:paraId="4B6BF920" w14:textId="77777777" w:rsidR="00AA2063" w:rsidRPr="00AA2063" w:rsidRDefault="00AA2063" w:rsidP="00AA2063">
      <w:pPr>
        <w:pStyle w:val="ListParagraph"/>
        <w:rPr>
          <w:rFonts w:ascii="Arial" w:hAnsi="Arial" w:cs="Arial"/>
        </w:rPr>
      </w:pPr>
    </w:p>
    <w:p w14:paraId="08411872" w14:textId="77777777" w:rsidR="00AA2063" w:rsidRPr="00AA2063" w:rsidRDefault="00AA2063" w:rsidP="00AA2063">
      <w:pPr>
        <w:pStyle w:val="ListParagraph"/>
        <w:numPr>
          <w:ilvl w:val="0"/>
          <w:numId w:val="2"/>
        </w:numPr>
        <w:contextualSpacing/>
        <w:jc w:val="both"/>
        <w:rPr>
          <w:rFonts w:ascii="Arial" w:hAnsi="Arial" w:cs="Arial"/>
          <w:b/>
          <w:bCs/>
        </w:rPr>
      </w:pPr>
      <w:r w:rsidRPr="00AA2063">
        <w:rPr>
          <w:rFonts w:ascii="Arial" w:hAnsi="Arial" w:cs="Arial"/>
        </w:rPr>
        <w:t>Parks should not be made a statutory service, but i</w:t>
      </w:r>
      <w:r w:rsidR="003F3AB2" w:rsidRPr="00AA2063">
        <w:rPr>
          <w:rFonts w:ascii="Arial" w:hAnsi="Arial" w:cs="Arial"/>
          <w:bCs/>
        </w:rPr>
        <w:t xml:space="preserve">nnovation in management models and funding sources </w:t>
      </w:r>
      <w:r w:rsidRPr="00AA2063">
        <w:rPr>
          <w:rFonts w:ascii="Arial" w:hAnsi="Arial" w:cs="Arial"/>
          <w:bCs/>
        </w:rPr>
        <w:t xml:space="preserve">is </w:t>
      </w:r>
      <w:r w:rsidR="003F3AB2" w:rsidRPr="00AA2063">
        <w:rPr>
          <w:rFonts w:ascii="Arial" w:hAnsi="Arial" w:cs="Arial"/>
          <w:bCs/>
        </w:rPr>
        <w:t>needed to sustain parks in some council areas</w:t>
      </w:r>
      <w:r>
        <w:rPr>
          <w:rFonts w:ascii="Arial" w:hAnsi="Arial" w:cs="Arial"/>
          <w:bCs/>
        </w:rPr>
        <w:t>.</w:t>
      </w:r>
      <w:r w:rsidR="004D3DC0">
        <w:rPr>
          <w:rFonts w:ascii="Arial" w:hAnsi="Arial" w:cs="Arial"/>
          <w:bCs/>
        </w:rPr>
        <w:t xml:space="preserve"> However, parks should remain as </w:t>
      </w:r>
    </w:p>
    <w:p w14:paraId="44537C65" w14:textId="77777777" w:rsidR="00AA2063" w:rsidRPr="00AA2063" w:rsidRDefault="00AA2063" w:rsidP="00AA2063">
      <w:pPr>
        <w:contextualSpacing/>
        <w:jc w:val="both"/>
        <w:rPr>
          <w:rFonts w:ascii="Arial" w:hAnsi="Arial" w:cs="Arial"/>
          <w:b/>
          <w:bCs/>
        </w:rPr>
      </w:pPr>
    </w:p>
    <w:p w14:paraId="51D80442" w14:textId="77777777" w:rsidR="003F3AB2" w:rsidRPr="00AA2063" w:rsidRDefault="00AA2063" w:rsidP="00AA2063">
      <w:pPr>
        <w:pStyle w:val="ListParagraph"/>
        <w:numPr>
          <w:ilvl w:val="0"/>
          <w:numId w:val="2"/>
        </w:numPr>
        <w:contextualSpacing/>
        <w:jc w:val="both"/>
        <w:rPr>
          <w:rFonts w:ascii="Arial" w:hAnsi="Arial" w:cs="Arial"/>
          <w:bCs/>
        </w:rPr>
      </w:pPr>
      <w:r w:rsidRPr="00AA2063">
        <w:rPr>
          <w:rFonts w:ascii="Arial" w:hAnsi="Arial" w:cs="Arial"/>
          <w:bCs/>
        </w:rPr>
        <w:t>P</w:t>
      </w:r>
      <w:r w:rsidR="003F3AB2" w:rsidRPr="00AA2063">
        <w:rPr>
          <w:rFonts w:ascii="Arial" w:hAnsi="Arial" w:cs="Arial"/>
          <w:bCs/>
        </w:rPr>
        <w:t xml:space="preserve">arkrun should be encouraged to contribute volunteer time for parks maintenance or fundraising activities </w:t>
      </w:r>
    </w:p>
    <w:p w14:paraId="67284273" w14:textId="77777777" w:rsidR="00602C85" w:rsidRDefault="00602C85" w:rsidP="00AA2063">
      <w:pPr>
        <w:contextualSpacing/>
        <w:rPr>
          <w:rFonts w:ascii="Arial" w:hAnsi="Arial" w:cs="Arial"/>
        </w:rPr>
      </w:pPr>
    </w:p>
    <w:p w14:paraId="0E8A13E4" w14:textId="77777777" w:rsidR="00995592" w:rsidRDefault="00995592" w:rsidP="00602C85">
      <w:pPr>
        <w:rPr>
          <w:rFonts w:ascii="Arial" w:hAnsi="Arial" w:cs="Arial"/>
          <w:b/>
        </w:rPr>
      </w:pPr>
      <w:r w:rsidRPr="00FD6A3D">
        <w:rPr>
          <w:rFonts w:ascii="Arial" w:hAnsi="Arial" w:cs="Arial"/>
          <w:b/>
        </w:rPr>
        <w:t xml:space="preserve">Key </w:t>
      </w:r>
      <w:r w:rsidR="003F3AB2">
        <w:rPr>
          <w:rFonts w:ascii="Arial" w:hAnsi="Arial" w:cs="Arial"/>
          <w:b/>
        </w:rPr>
        <w:t>recommendations</w:t>
      </w:r>
      <w:r w:rsidR="002E2F96">
        <w:rPr>
          <w:rFonts w:ascii="Arial" w:hAnsi="Arial" w:cs="Arial"/>
          <w:b/>
        </w:rPr>
        <w:t xml:space="preserve"> from the report</w:t>
      </w:r>
      <w:r w:rsidRPr="00FD6A3D">
        <w:rPr>
          <w:rFonts w:ascii="Arial" w:hAnsi="Arial" w:cs="Arial"/>
          <w:b/>
        </w:rPr>
        <w:t>:</w:t>
      </w:r>
    </w:p>
    <w:p w14:paraId="6229CAB2" w14:textId="77777777" w:rsidR="00CD3413" w:rsidRDefault="00CD3413" w:rsidP="00602C85">
      <w:pPr>
        <w:rPr>
          <w:rFonts w:ascii="Arial" w:hAnsi="Arial" w:cs="Arial"/>
          <w:b/>
        </w:rPr>
      </w:pPr>
    </w:p>
    <w:p w14:paraId="785209B1" w14:textId="77777777" w:rsidR="00CD3413" w:rsidRPr="0039651A" w:rsidRDefault="00CD3413" w:rsidP="00CD3413">
      <w:pPr>
        <w:pStyle w:val="ListParagraph"/>
        <w:numPr>
          <w:ilvl w:val="0"/>
          <w:numId w:val="2"/>
        </w:numPr>
        <w:rPr>
          <w:rFonts w:ascii="Arial" w:hAnsi="Arial" w:cs="Arial"/>
          <w:b/>
        </w:rPr>
      </w:pPr>
      <w:r>
        <w:rPr>
          <w:rFonts w:ascii="Arial" w:hAnsi="Arial" w:cs="Arial"/>
          <w:b/>
        </w:rPr>
        <w:t xml:space="preserve">Cross-government group: </w:t>
      </w:r>
      <w:r w:rsidR="00504BF1" w:rsidRPr="00504BF1">
        <w:rPr>
          <w:rFonts w:ascii="Arial" w:hAnsi="Arial" w:cs="Arial"/>
        </w:rPr>
        <w:t>T</w:t>
      </w:r>
      <w:r w:rsidR="00504BF1">
        <w:rPr>
          <w:rFonts w:ascii="Arial" w:hAnsi="Arial" w:cs="Arial"/>
        </w:rPr>
        <w:t>he Minister, Andrew Percy MP, should establish a cross-government group to work with the LGA to:</w:t>
      </w:r>
    </w:p>
    <w:p w14:paraId="7E4AD53E" w14:textId="77777777" w:rsidR="0039651A" w:rsidRPr="00504BF1" w:rsidRDefault="0039651A" w:rsidP="0039651A">
      <w:pPr>
        <w:pStyle w:val="ListParagraph"/>
        <w:ind w:left="360"/>
        <w:rPr>
          <w:rFonts w:ascii="Arial" w:hAnsi="Arial" w:cs="Arial"/>
          <w:b/>
        </w:rPr>
      </w:pPr>
    </w:p>
    <w:p w14:paraId="17E394CD" w14:textId="77777777" w:rsidR="00504BF1" w:rsidRDefault="00504BF1" w:rsidP="00504BF1">
      <w:pPr>
        <w:pStyle w:val="ListParagraph"/>
        <w:numPr>
          <w:ilvl w:val="1"/>
          <w:numId w:val="2"/>
        </w:numPr>
        <w:rPr>
          <w:rFonts w:ascii="Arial" w:hAnsi="Arial" w:cs="Arial"/>
        </w:rPr>
      </w:pPr>
      <w:r>
        <w:rPr>
          <w:rFonts w:ascii="Arial" w:hAnsi="Arial" w:cs="Arial"/>
        </w:rPr>
        <w:t>d</w:t>
      </w:r>
      <w:r w:rsidRPr="00504BF1">
        <w:rPr>
          <w:rFonts w:ascii="Arial" w:hAnsi="Arial" w:cs="Arial"/>
        </w:rPr>
        <w:t>evelop models to assess the real value of parks</w:t>
      </w:r>
      <w:r w:rsidR="0039651A">
        <w:rPr>
          <w:rFonts w:ascii="Arial" w:hAnsi="Arial" w:cs="Arial"/>
        </w:rPr>
        <w:t>;</w:t>
      </w:r>
    </w:p>
    <w:p w14:paraId="10D037E5" w14:textId="77777777" w:rsidR="0039651A" w:rsidRDefault="0039651A" w:rsidP="0039651A">
      <w:pPr>
        <w:pStyle w:val="ListParagraph"/>
        <w:ind w:left="792"/>
        <w:rPr>
          <w:rFonts w:ascii="Arial" w:hAnsi="Arial" w:cs="Arial"/>
        </w:rPr>
      </w:pPr>
    </w:p>
    <w:p w14:paraId="1EFD013E" w14:textId="77777777" w:rsidR="00504BF1" w:rsidRDefault="00504BF1" w:rsidP="00504BF1">
      <w:pPr>
        <w:pStyle w:val="ListParagraph"/>
        <w:numPr>
          <w:ilvl w:val="1"/>
          <w:numId w:val="2"/>
        </w:numPr>
        <w:rPr>
          <w:rFonts w:ascii="Arial" w:hAnsi="Arial" w:cs="Arial"/>
        </w:rPr>
      </w:pPr>
      <w:r>
        <w:rPr>
          <w:rFonts w:ascii="Arial" w:hAnsi="Arial" w:cs="Arial"/>
        </w:rPr>
        <w:t>collect data on the number and distribution of accidents in parks</w:t>
      </w:r>
      <w:r w:rsidR="0039651A">
        <w:rPr>
          <w:rFonts w:ascii="Arial" w:hAnsi="Arial" w:cs="Arial"/>
        </w:rPr>
        <w:t>;</w:t>
      </w:r>
    </w:p>
    <w:p w14:paraId="6B257213" w14:textId="77777777" w:rsidR="0039651A" w:rsidRPr="0039651A" w:rsidRDefault="0039651A" w:rsidP="0039651A">
      <w:pPr>
        <w:rPr>
          <w:rFonts w:ascii="Arial" w:hAnsi="Arial" w:cs="Arial"/>
        </w:rPr>
      </w:pPr>
    </w:p>
    <w:p w14:paraId="169638D8" w14:textId="77777777" w:rsidR="00504BF1" w:rsidRDefault="00504BF1" w:rsidP="00504BF1">
      <w:pPr>
        <w:pStyle w:val="ListParagraph"/>
        <w:numPr>
          <w:ilvl w:val="1"/>
          <w:numId w:val="2"/>
        </w:numPr>
        <w:rPr>
          <w:rFonts w:ascii="Arial" w:hAnsi="Arial" w:cs="Arial"/>
        </w:rPr>
      </w:pPr>
      <w:r>
        <w:rPr>
          <w:rFonts w:ascii="Arial" w:hAnsi="Arial" w:cs="Arial"/>
        </w:rPr>
        <w:t>issue guidance on governance of parks where this has been transferred from local government oversight</w:t>
      </w:r>
      <w:r w:rsidR="0039651A">
        <w:rPr>
          <w:rFonts w:ascii="Arial" w:hAnsi="Arial" w:cs="Arial"/>
        </w:rPr>
        <w:t>;</w:t>
      </w:r>
    </w:p>
    <w:p w14:paraId="1C0F665A" w14:textId="77777777" w:rsidR="0039651A" w:rsidRPr="0039651A" w:rsidRDefault="0039651A" w:rsidP="0039651A">
      <w:pPr>
        <w:rPr>
          <w:rFonts w:ascii="Arial" w:hAnsi="Arial" w:cs="Arial"/>
        </w:rPr>
      </w:pPr>
    </w:p>
    <w:p w14:paraId="15D640CC" w14:textId="77777777" w:rsidR="00504BF1" w:rsidRDefault="00504BF1" w:rsidP="00504BF1">
      <w:pPr>
        <w:pStyle w:val="ListParagraph"/>
        <w:numPr>
          <w:ilvl w:val="1"/>
          <w:numId w:val="2"/>
        </w:numPr>
        <w:rPr>
          <w:rFonts w:ascii="Arial" w:hAnsi="Arial" w:cs="Arial"/>
        </w:rPr>
      </w:pPr>
      <w:r>
        <w:rPr>
          <w:rFonts w:ascii="Arial" w:hAnsi="Arial" w:cs="Arial"/>
        </w:rPr>
        <w:t>issue guidance to councils on working with health and wellbeing boards to publish joint strategies on parks</w:t>
      </w:r>
      <w:r w:rsidR="0039651A">
        <w:rPr>
          <w:rFonts w:ascii="Arial" w:hAnsi="Arial" w:cs="Arial"/>
        </w:rPr>
        <w:t>;</w:t>
      </w:r>
    </w:p>
    <w:p w14:paraId="57808B21" w14:textId="77777777" w:rsidR="0039651A" w:rsidRPr="0039651A" w:rsidRDefault="0039651A" w:rsidP="0039651A">
      <w:pPr>
        <w:rPr>
          <w:rFonts w:ascii="Arial" w:hAnsi="Arial" w:cs="Arial"/>
        </w:rPr>
      </w:pPr>
    </w:p>
    <w:p w14:paraId="79665397" w14:textId="77777777" w:rsidR="00504BF1" w:rsidRPr="00504BF1" w:rsidRDefault="00504BF1" w:rsidP="00504BF1">
      <w:pPr>
        <w:pStyle w:val="ListParagraph"/>
        <w:numPr>
          <w:ilvl w:val="1"/>
          <w:numId w:val="2"/>
        </w:numPr>
        <w:rPr>
          <w:rFonts w:ascii="Arial" w:hAnsi="Arial" w:cs="Arial"/>
        </w:rPr>
      </w:pPr>
      <w:r w:rsidRPr="00CD3413">
        <w:rPr>
          <w:rFonts w:ascii="Arial" w:hAnsi="Arial" w:cs="Arial"/>
          <w:iCs/>
          <w:szCs w:val="22"/>
        </w:rPr>
        <w:t>develop and implement options for establishing and supporting national or regional park manager forums in England, learning from the approach taken in Scotland.</w:t>
      </w:r>
    </w:p>
    <w:p w14:paraId="65A1C98E" w14:textId="77777777" w:rsidR="00AA2063" w:rsidRDefault="00AA2063" w:rsidP="00AA2063">
      <w:pPr>
        <w:pStyle w:val="Default"/>
        <w:rPr>
          <w:rFonts w:ascii="Arial" w:hAnsi="Arial" w:cs="Arial"/>
          <w:sz w:val="22"/>
          <w:szCs w:val="22"/>
        </w:rPr>
      </w:pPr>
    </w:p>
    <w:p w14:paraId="0ABE369D" w14:textId="77777777" w:rsidR="00504BF1" w:rsidRPr="00504BF1" w:rsidRDefault="00504BF1" w:rsidP="00504BF1">
      <w:pPr>
        <w:pStyle w:val="Default"/>
        <w:numPr>
          <w:ilvl w:val="0"/>
          <w:numId w:val="2"/>
        </w:numPr>
        <w:rPr>
          <w:rFonts w:ascii="Arial" w:hAnsi="Arial" w:cs="Arial"/>
          <w:b/>
          <w:sz w:val="22"/>
          <w:szCs w:val="22"/>
        </w:rPr>
      </w:pPr>
      <w:r w:rsidRPr="00504BF1">
        <w:rPr>
          <w:rFonts w:ascii="Arial" w:hAnsi="Arial" w:cs="Arial"/>
          <w:b/>
          <w:sz w:val="22"/>
          <w:szCs w:val="22"/>
        </w:rPr>
        <w:t>Charging</w:t>
      </w:r>
      <w:r>
        <w:rPr>
          <w:rFonts w:ascii="Arial" w:hAnsi="Arial" w:cs="Arial"/>
          <w:b/>
          <w:sz w:val="22"/>
          <w:szCs w:val="22"/>
        </w:rPr>
        <w:t xml:space="preserve">: </w:t>
      </w:r>
      <w:r>
        <w:rPr>
          <w:rFonts w:ascii="Arial" w:hAnsi="Arial" w:cs="Arial"/>
          <w:sz w:val="22"/>
          <w:szCs w:val="22"/>
        </w:rPr>
        <w:t xml:space="preserve">Local authorities should publish policies which set out when they will and will not charge users for the use of the park, in the context of organised events which may require exclusive use of the park. </w:t>
      </w:r>
    </w:p>
    <w:p w14:paraId="3E41D956" w14:textId="77777777" w:rsidR="00CD3413" w:rsidRDefault="00CD3413" w:rsidP="00CD3413">
      <w:pPr>
        <w:pStyle w:val="Default"/>
        <w:rPr>
          <w:rFonts w:ascii="Arial" w:hAnsi="Arial" w:cs="Arial"/>
          <w:iCs/>
          <w:sz w:val="22"/>
          <w:szCs w:val="22"/>
        </w:rPr>
      </w:pPr>
    </w:p>
    <w:p w14:paraId="7F3B89D6" w14:textId="77777777" w:rsidR="00504BF1" w:rsidRPr="00CD3413" w:rsidRDefault="00504BF1" w:rsidP="00504BF1">
      <w:pPr>
        <w:pStyle w:val="Default"/>
        <w:numPr>
          <w:ilvl w:val="0"/>
          <w:numId w:val="2"/>
        </w:numPr>
        <w:rPr>
          <w:rFonts w:ascii="Arial" w:hAnsi="Arial" w:cs="Arial"/>
          <w:sz w:val="22"/>
          <w:szCs w:val="22"/>
        </w:rPr>
      </w:pPr>
      <w:r w:rsidRPr="00504BF1">
        <w:rPr>
          <w:rFonts w:ascii="Arial" w:hAnsi="Arial" w:cs="Arial"/>
          <w:b/>
          <w:iCs/>
          <w:sz w:val="22"/>
          <w:szCs w:val="22"/>
        </w:rPr>
        <w:lastRenderedPageBreak/>
        <w:t>New delivery models:</w:t>
      </w:r>
      <w:r w:rsidRPr="00504BF1">
        <w:rPr>
          <w:rFonts w:ascii="Arial" w:hAnsi="Arial" w:cs="Arial"/>
          <w:iCs/>
          <w:sz w:val="22"/>
          <w:szCs w:val="22"/>
        </w:rPr>
        <w:t xml:space="preserve"> </w:t>
      </w:r>
      <w:r w:rsidRPr="00CD3413">
        <w:rPr>
          <w:rFonts w:ascii="Arial" w:hAnsi="Arial" w:cs="Arial"/>
          <w:iCs/>
          <w:sz w:val="22"/>
          <w:szCs w:val="22"/>
        </w:rPr>
        <w:t xml:space="preserve">Local authorities should encourage and support the development of friends group forums, and work with them in a coordinated way to ensure that needs are properly assessed, and resources are prioritised and targeted appropriately. </w:t>
      </w:r>
    </w:p>
    <w:p w14:paraId="2A23CF87" w14:textId="77777777" w:rsidR="00504BF1" w:rsidRDefault="00504BF1" w:rsidP="00504BF1">
      <w:pPr>
        <w:pStyle w:val="Default"/>
        <w:ind w:left="360"/>
        <w:rPr>
          <w:rFonts w:ascii="Arial" w:hAnsi="Arial" w:cs="Arial"/>
          <w:iCs/>
          <w:sz w:val="22"/>
          <w:szCs w:val="22"/>
        </w:rPr>
      </w:pPr>
    </w:p>
    <w:p w14:paraId="3ADD4064" w14:textId="77777777" w:rsidR="00504BF1" w:rsidRPr="00CD3413" w:rsidRDefault="00504BF1" w:rsidP="00504BF1">
      <w:pPr>
        <w:pStyle w:val="Default"/>
        <w:numPr>
          <w:ilvl w:val="0"/>
          <w:numId w:val="2"/>
        </w:numPr>
        <w:rPr>
          <w:rFonts w:ascii="Arial" w:hAnsi="Arial" w:cs="Arial"/>
          <w:sz w:val="22"/>
          <w:szCs w:val="22"/>
        </w:rPr>
      </w:pPr>
      <w:r>
        <w:rPr>
          <w:rFonts w:ascii="Arial" w:hAnsi="Arial" w:cs="Arial"/>
          <w:iCs/>
          <w:sz w:val="22"/>
          <w:szCs w:val="22"/>
        </w:rPr>
        <w:t>T</w:t>
      </w:r>
      <w:r w:rsidRPr="00CD3413">
        <w:rPr>
          <w:rFonts w:ascii="Arial" w:hAnsi="Arial" w:cs="Arial"/>
          <w:iCs/>
          <w:sz w:val="22"/>
          <w:szCs w:val="22"/>
        </w:rPr>
        <w:t xml:space="preserve">he Minister should consider the proposals made by the National Trust and Newcastle City Council for indemnity for local authorities which wish to transfer land to parks trusts, and for the establishment of a public interest test to enable local authorities to overturn restrictive covenants, where such covenants hinder the authority’s ability to safeguard public parks. </w:t>
      </w:r>
    </w:p>
    <w:p w14:paraId="54FC07B4" w14:textId="77777777" w:rsidR="00CD3413" w:rsidRPr="00CD3413" w:rsidRDefault="00CD3413" w:rsidP="00CD3413">
      <w:pPr>
        <w:pStyle w:val="Default"/>
        <w:rPr>
          <w:rFonts w:ascii="Arial" w:hAnsi="Arial" w:cs="Arial"/>
          <w:sz w:val="22"/>
          <w:szCs w:val="22"/>
        </w:rPr>
      </w:pPr>
    </w:p>
    <w:p w14:paraId="63C07A40" w14:textId="77777777" w:rsidR="00CD3413" w:rsidRPr="00CD3413" w:rsidRDefault="00504BF1" w:rsidP="00CD3413">
      <w:pPr>
        <w:pStyle w:val="Default"/>
        <w:numPr>
          <w:ilvl w:val="0"/>
          <w:numId w:val="2"/>
        </w:numPr>
        <w:rPr>
          <w:rFonts w:ascii="Arial" w:hAnsi="Arial" w:cs="Arial"/>
          <w:sz w:val="22"/>
          <w:szCs w:val="22"/>
        </w:rPr>
      </w:pPr>
      <w:r w:rsidRPr="00504BF1">
        <w:rPr>
          <w:rFonts w:ascii="Arial" w:hAnsi="Arial" w:cs="Arial"/>
          <w:b/>
          <w:iCs/>
          <w:sz w:val="22"/>
          <w:szCs w:val="22"/>
        </w:rPr>
        <w:t>Planning</w:t>
      </w:r>
      <w:r>
        <w:rPr>
          <w:rFonts w:ascii="Arial" w:hAnsi="Arial" w:cs="Arial"/>
          <w:b/>
          <w:iCs/>
          <w:sz w:val="22"/>
          <w:szCs w:val="22"/>
        </w:rPr>
        <w:t xml:space="preserve"> and strategies</w:t>
      </w:r>
      <w:r w:rsidRPr="00504BF1">
        <w:rPr>
          <w:rFonts w:ascii="Arial" w:hAnsi="Arial" w:cs="Arial"/>
          <w:b/>
          <w:iCs/>
          <w:sz w:val="22"/>
          <w:szCs w:val="22"/>
        </w:rPr>
        <w:t>:</w:t>
      </w:r>
      <w:r>
        <w:rPr>
          <w:rFonts w:ascii="Arial" w:hAnsi="Arial" w:cs="Arial"/>
          <w:iCs/>
          <w:sz w:val="22"/>
          <w:szCs w:val="22"/>
        </w:rPr>
        <w:t xml:space="preserve"> </w:t>
      </w:r>
      <w:r w:rsidR="00CD3413" w:rsidRPr="00CD3413">
        <w:rPr>
          <w:rFonts w:ascii="Arial" w:hAnsi="Arial" w:cs="Arial"/>
          <w:iCs/>
          <w:sz w:val="22"/>
          <w:szCs w:val="22"/>
        </w:rPr>
        <w:t xml:space="preserve">When preparing or updating their Local Plans, local authorities should take a whole-place approach which recognises the importance of parks and green spaces both to existing and to new communities, in accordance with paragraphs 73 and 76 of the National Planning Policy Framework. </w:t>
      </w:r>
    </w:p>
    <w:p w14:paraId="6A1EDEBC" w14:textId="77777777" w:rsidR="00CD3413" w:rsidRPr="00CD3413" w:rsidRDefault="00CD3413" w:rsidP="00CD3413">
      <w:pPr>
        <w:pStyle w:val="Default"/>
        <w:rPr>
          <w:rFonts w:ascii="Arial" w:hAnsi="Arial" w:cs="Arial"/>
          <w:sz w:val="22"/>
          <w:szCs w:val="22"/>
        </w:rPr>
      </w:pPr>
    </w:p>
    <w:p w14:paraId="3D53CB4E" w14:textId="77777777" w:rsidR="00CD3413" w:rsidRPr="00CD3413" w:rsidRDefault="00CD3413" w:rsidP="00CD3413">
      <w:pPr>
        <w:pStyle w:val="Default"/>
        <w:numPr>
          <w:ilvl w:val="0"/>
          <w:numId w:val="2"/>
        </w:numPr>
        <w:rPr>
          <w:rFonts w:ascii="Arial" w:hAnsi="Arial" w:cs="Arial"/>
          <w:sz w:val="22"/>
          <w:szCs w:val="22"/>
        </w:rPr>
      </w:pPr>
      <w:r w:rsidRPr="00CD3413">
        <w:rPr>
          <w:rFonts w:ascii="Arial" w:hAnsi="Arial" w:cs="Arial"/>
          <w:iCs/>
          <w:sz w:val="22"/>
          <w:szCs w:val="22"/>
        </w:rPr>
        <w:t xml:space="preserve">The Minister’s cross-departmental working group should monitor the preparation and publication of joint parks and green space strategies [by councils], and report annually on progress made, by way of written statements to the House…[If these are ineffective] the Minister should consider legislating to place a statutory duty on local authorities to collaborate with Health and Wellbeing Boards to prepare and publish joint parks and green space strategies. </w:t>
      </w:r>
    </w:p>
    <w:p w14:paraId="52AB5696" w14:textId="77777777" w:rsidR="00AA2063" w:rsidRPr="00AA2063" w:rsidRDefault="00AA2063" w:rsidP="00AA2063">
      <w:pPr>
        <w:pStyle w:val="ListParagraph"/>
        <w:ind w:left="360"/>
        <w:rPr>
          <w:rFonts w:ascii="Arial" w:hAnsi="Arial" w:cs="Arial"/>
        </w:rPr>
      </w:pPr>
    </w:p>
    <w:p w14:paraId="12259DE0" w14:textId="77777777" w:rsidR="003F3AB2" w:rsidRDefault="00AB2172" w:rsidP="00602C85">
      <w:pPr>
        <w:rPr>
          <w:rFonts w:ascii="Arial" w:hAnsi="Arial" w:cs="Arial"/>
          <w:b/>
        </w:rPr>
      </w:pPr>
      <w:r>
        <w:rPr>
          <w:rFonts w:ascii="Arial" w:hAnsi="Arial" w:cs="Arial"/>
          <w:b/>
        </w:rPr>
        <w:t xml:space="preserve">Analysis </w:t>
      </w:r>
    </w:p>
    <w:p w14:paraId="482644A2" w14:textId="77777777" w:rsidR="00504BF1" w:rsidRDefault="00504BF1" w:rsidP="00602C85">
      <w:pPr>
        <w:rPr>
          <w:rFonts w:ascii="Arial" w:hAnsi="Arial" w:cs="Arial"/>
          <w:b/>
        </w:rPr>
      </w:pPr>
    </w:p>
    <w:p w14:paraId="7F23E5C5" w14:textId="77777777" w:rsidR="009F7C07" w:rsidRDefault="009F7C07" w:rsidP="00504BF1">
      <w:pPr>
        <w:pStyle w:val="ListParagraph"/>
        <w:numPr>
          <w:ilvl w:val="0"/>
          <w:numId w:val="2"/>
        </w:numPr>
        <w:rPr>
          <w:rFonts w:ascii="Arial" w:hAnsi="Arial" w:cs="Arial"/>
        </w:rPr>
      </w:pPr>
      <w:r>
        <w:rPr>
          <w:rFonts w:ascii="Arial" w:hAnsi="Arial" w:cs="Arial"/>
        </w:rPr>
        <w:t xml:space="preserve">The report makes a welcome recognition of the important contribution that parks can make to key objectives on public health and promoting physical activity. Greater recognition of this in government policies and funding will only help councils as they make critical decisions about parks provision. </w:t>
      </w:r>
    </w:p>
    <w:p w14:paraId="1F32BE7D" w14:textId="77777777" w:rsidR="009F7C07" w:rsidRDefault="009F7C07" w:rsidP="009F7C07">
      <w:pPr>
        <w:pStyle w:val="ListParagraph"/>
        <w:ind w:left="360"/>
        <w:rPr>
          <w:rFonts w:ascii="Arial" w:hAnsi="Arial" w:cs="Arial"/>
        </w:rPr>
      </w:pPr>
    </w:p>
    <w:p w14:paraId="78C28810" w14:textId="77777777" w:rsidR="009F7C07" w:rsidRDefault="009F7C07" w:rsidP="00504BF1">
      <w:pPr>
        <w:pStyle w:val="ListParagraph"/>
        <w:numPr>
          <w:ilvl w:val="0"/>
          <w:numId w:val="2"/>
        </w:numPr>
        <w:rPr>
          <w:rFonts w:ascii="Arial" w:hAnsi="Arial" w:cs="Arial"/>
        </w:rPr>
      </w:pPr>
      <w:r>
        <w:rPr>
          <w:rFonts w:ascii="Arial" w:hAnsi="Arial" w:cs="Arial"/>
        </w:rPr>
        <w:t>The report also makes a welcome statement on the question of requesting that heavy group users of parks should make a contribution, in cash or in kind, to the upkeep of the park. It is appropriate that councils are transparent about how they determine when these requests are locally appropriate.</w:t>
      </w:r>
    </w:p>
    <w:p w14:paraId="59EAD907" w14:textId="77777777" w:rsidR="009F7C07" w:rsidRPr="009F7C07" w:rsidRDefault="009F7C07" w:rsidP="009F7C07">
      <w:pPr>
        <w:pStyle w:val="ListParagraph"/>
        <w:rPr>
          <w:rFonts w:ascii="Arial" w:hAnsi="Arial" w:cs="Arial"/>
        </w:rPr>
      </w:pPr>
    </w:p>
    <w:p w14:paraId="2194CE44" w14:textId="77777777" w:rsidR="009F7C07" w:rsidRDefault="009F7C07" w:rsidP="00504BF1">
      <w:pPr>
        <w:pStyle w:val="ListParagraph"/>
        <w:numPr>
          <w:ilvl w:val="0"/>
          <w:numId w:val="2"/>
        </w:numPr>
        <w:rPr>
          <w:rFonts w:ascii="Arial" w:hAnsi="Arial" w:cs="Arial"/>
        </w:rPr>
      </w:pPr>
      <w:r>
        <w:rPr>
          <w:rFonts w:ascii="Arial" w:hAnsi="Arial" w:cs="Arial"/>
        </w:rPr>
        <w:t xml:space="preserve">The Committee’s determination that parks should not become a statutory duty is also welcome, enabling councils to retain the greater freedom this allows in determining effective provision. </w:t>
      </w:r>
    </w:p>
    <w:p w14:paraId="64B9CFAE" w14:textId="77777777" w:rsidR="009F7C07" w:rsidRPr="009F7C07" w:rsidRDefault="009F7C07" w:rsidP="009F7C07">
      <w:pPr>
        <w:pStyle w:val="ListParagraph"/>
        <w:rPr>
          <w:rFonts w:ascii="Arial" w:hAnsi="Arial" w:cs="Arial"/>
        </w:rPr>
      </w:pPr>
    </w:p>
    <w:p w14:paraId="47614344" w14:textId="77777777" w:rsidR="009F7C07" w:rsidRDefault="009F7C07" w:rsidP="00504BF1">
      <w:pPr>
        <w:pStyle w:val="ListParagraph"/>
        <w:numPr>
          <w:ilvl w:val="0"/>
          <w:numId w:val="2"/>
        </w:numPr>
        <w:rPr>
          <w:rFonts w:ascii="Arial" w:hAnsi="Arial" w:cs="Arial"/>
        </w:rPr>
      </w:pPr>
      <w:r>
        <w:rPr>
          <w:rFonts w:ascii="Arial" w:hAnsi="Arial" w:cs="Arial"/>
        </w:rPr>
        <w:t xml:space="preserve">However, the Committee makes a number of recommendations about government guidance, potentially legislating for joint strategies, and collecting new data which could be burdensome. These would all need further discussion to confirm whether they are the right approach or whether alternative solutions could be found. </w:t>
      </w:r>
    </w:p>
    <w:p w14:paraId="795E679C" w14:textId="77777777" w:rsidR="009F7C07" w:rsidRDefault="009F7C07" w:rsidP="009F7C07">
      <w:pPr>
        <w:pStyle w:val="ListParagraph"/>
        <w:ind w:left="360"/>
        <w:rPr>
          <w:rFonts w:ascii="Arial" w:hAnsi="Arial" w:cs="Arial"/>
        </w:rPr>
      </w:pPr>
    </w:p>
    <w:p w14:paraId="35B9B8B2" w14:textId="77777777" w:rsidR="00504BF1" w:rsidRDefault="00504BF1" w:rsidP="00504BF1">
      <w:pPr>
        <w:pStyle w:val="ListParagraph"/>
        <w:numPr>
          <w:ilvl w:val="0"/>
          <w:numId w:val="2"/>
        </w:numPr>
        <w:rPr>
          <w:rFonts w:ascii="Arial" w:hAnsi="Arial" w:cs="Arial"/>
        </w:rPr>
      </w:pPr>
      <w:r w:rsidRPr="00504BF1">
        <w:rPr>
          <w:rFonts w:ascii="Arial" w:hAnsi="Arial" w:cs="Arial"/>
        </w:rPr>
        <w:t>DCLG</w:t>
      </w:r>
      <w:r>
        <w:rPr>
          <w:rFonts w:ascii="Arial" w:hAnsi="Arial" w:cs="Arial"/>
        </w:rPr>
        <w:t xml:space="preserve"> is responsible for responding to the report and accepting or rejecting the recommendations made within it. </w:t>
      </w:r>
    </w:p>
    <w:p w14:paraId="30EF433B" w14:textId="77777777" w:rsidR="00504BF1" w:rsidRDefault="00504BF1" w:rsidP="00504BF1">
      <w:pPr>
        <w:pStyle w:val="ListParagraph"/>
        <w:ind w:left="360"/>
        <w:rPr>
          <w:rFonts w:ascii="Arial" w:hAnsi="Arial" w:cs="Arial"/>
        </w:rPr>
      </w:pPr>
    </w:p>
    <w:p w14:paraId="65F2FB9C" w14:textId="77777777" w:rsidR="00504BF1" w:rsidRDefault="00504BF1" w:rsidP="00504BF1">
      <w:pPr>
        <w:pStyle w:val="ListParagraph"/>
        <w:numPr>
          <w:ilvl w:val="0"/>
          <w:numId w:val="2"/>
        </w:numPr>
        <w:rPr>
          <w:rFonts w:ascii="Arial" w:hAnsi="Arial" w:cs="Arial"/>
        </w:rPr>
      </w:pPr>
      <w:r>
        <w:rPr>
          <w:rFonts w:ascii="Arial" w:hAnsi="Arial" w:cs="Arial"/>
        </w:rPr>
        <w:t>The Minister appeared before the Committee to give oral evidence, and committed at that point to the establishment of the cross-government group. DCLG officials have also been in touch to enquire about the collection of health and safety statistics (</w:t>
      </w:r>
      <w:r w:rsidR="00AB2172">
        <w:rPr>
          <w:rFonts w:ascii="Arial" w:hAnsi="Arial" w:cs="Arial"/>
        </w:rPr>
        <w:t>16.2), so it is likely that both these recommendations will be accepted in principle.</w:t>
      </w:r>
      <w:r>
        <w:rPr>
          <w:rFonts w:ascii="Arial" w:hAnsi="Arial" w:cs="Arial"/>
        </w:rPr>
        <w:t xml:space="preserve"> </w:t>
      </w:r>
    </w:p>
    <w:p w14:paraId="35AB6CF5" w14:textId="77777777" w:rsidR="00504BF1" w:rsidRDefault="00504BF1" w:rsidP="00504BF1">
      <w:pPr>
        <w:pStyle w:val="ListParagraph"/>
        <w:ind w:left="360"/>
        <w:rPr>
          <w:rFonts w:ascii="Arial" w:hAnsi="Arial" w:cs="Arial"/>
        </w:rPr>
      </w:pPr>
    </w:p>
    <w:p w14:paraId="0C7FD251" w14:textId="77777777" w:rsidR="00504BF1" w:rsidRDefault="00AB2172" w:rsidP="00504BF1">
      <w:pPr>
        <w:pStyle w:val="ListParagraph"/>
        <w:numPr>
          <w:ilvl w:val="0"/>
          <w:numId w:val="2"/>
        </w:numPr>
        <w:rPr>
          <w:rFonts w:ascii="Arial" w:hAnsi="Arial" w:cs="Arial"/>
        </w:rPr>
      </w:pPr>
      <w:r>
        <w:rPr>
          <w:rFonts w:ascii="Arial" w:hAnsi="Arial" w:cs="Arial"/>
        </w:rPr>
        <w:t xml:space="preserve">In many ways, the report identifies the same issues and makes the same recommendations as we have seen for libraries, museums and archives – particularly around assessing the broader contribution of these services to other policy objectives, and in the development of new governance models. </w:t>
      </w:r>
    </w:p>
    <w:p w14:paraId="1EB422B4" w14:textId="77777777" w:rsidR="00AB2172" w:rsidRPr="00AB2172" w:rsidRDefault="00AB2172" w:rsidP="00AB2172">
      <w:pPr>
        <w:pStyle w:val="ListParagraph"/>
        <w:rPr>
          <w:rFonts w:ascii="Arial" w:hAnsi="Arial" w:cs="Arial"/>
        </w:rPr>
      </w:pPr>
    </w:p>
    <w:p w14:paraId="7FA40C7C" w14:textId="77777777" w:rsidR="00AB2172" w:rsidRDefault="00AB2172" w:rsidP="00504BF1">
      <w:pPr>
        <w:pStyle w:val="ListParagraph"/>
        <w:numPr>
          <w:ilvl w:val="0"/>
          <w:numId w:val="2"/>
        </w:numPr>
        <w:rPr>
          <w:rFonts w:ascii="Arial" w:hAnsi="Arial" w:cs="Arial"/>
        </w:rPr>
      </w:pPr>
      <w:r>
        <w:rPr>
          <w:rFonts w:ascii="Arial" w:hAnsi="Arial" w:cs="Arial"/>
        </w:rPr>
        <w:t xml:space="preserve">These recommendations could therefore be relatively easily incorporated into the LGA’s existing </w:t>
      </w:r>
      <w:proofErr w:type="spellStart"/>
      <w:r>
        <w:rPr>
          <w:rFonts w:ascii="Arial" w:hAnsi="Arial" w:cs="Arial"/>
        </w:rPr>
        <w:t>workstreams</w:t>
      </w:r>
      <w:proofErr w:type="spellEnd"/>
      <w:r>
        <w:rPr>
          <w:rFonts w:ascii="Arial" w:hAnsi="Arial" w:cs="Arial"/>
        </w:rPr>
        <w:t xml:space="preserve"> by, for instance, including some alternative delivery models as case studies on the new cultural hub. Innovation in parks delivery is already featured on the Sports Leadership Essentials Courses through an example provided by Birmingham Council, which has placed parks at the heart of a new approach to promoting physical activity. </w:t>
      </w:r>
    </w:p>
    <w:p w14:paraId="537FDA9F" w14:textId="77777777" w:rsidR="00AB2172" w:rsidRPr="00AB2172" w:rsidRDefault="00AB2172" w:rsidP="00AB2172">
      <w:pPr>
        <w:pStyle w:val="ListParagraph"/>
        <w:rPr>
          <w:rFonts w:ascii="Arial" w:hAnsi="Arial" w:cs="Arial"/>
        </w:rPr>
      </w:pPr>
    </w:p>
    <w:p w14:paraId="6AF2DD0D" w14:textId="77777777" w:rsidR="00AB2172" w:rsidRDefault="00AB2172" w:rsidP="00504BF1">
      <w:pPr>
        <w:pStyle w:val="ListParagraph"/>
        <w:numPr>
          <w:ilvl w:val="0"/>
          <w:numId w:val="2"/>
        </w:numPr>
        <w:rPr>
          <w:rFonts w:ascii="Arial" w:hAnsi="Arial" w:cs="Arial"/>
        </w:rPr>
      </w:pPr>
      <w:r>
        <w:rPr>
          <w:rFonts w:ascii="Arial" w:hAnsi="Arial" w:cs="Arial"/>
        </w:rPr>
        <w:t xml:space="preserve">Proposals to require councils to publish joint strategies would introduce an unnecessary burden, given that councils already make assessments of this impact as part of their planning responsibilities, and the majority are already recognising the value of parks in their work with Health and Wellbeing boards. This good practice could be emphasised by working with public health colleagues to include a parks session in key public health conferences. </w:t>
      </w:r>
    </w:p>
    <w:p w14:paraId="02172D05" w14:textId="77777777" w:rsidR="00AB2172" w:rsidRPr="00AB2172" w:rsidRDefault="00AB2172" w:rsidP="00AB2172">
      <w:pPr>
        <w:pStyle w:val="ListParagraph"/>
        <w:rPr>
          <w:rFonts w:ascii="Arial" w:hAnsi="Arial" w:cs="Arial"/>
        </w:rPr>
      </w:pPr>
    </w:p>
    <w:p w14:paraId="4E26BE81" w14:textId="77777777" w:rsidR="00AB2172" w:rsidRDefault="00AB2172" w:rsidP="00AB2172">
      <w:pPr>
        <w:rPr>
          <w:rFonts w:ascii="Arial" w:hAnsi="Arial" w:cs="Arial"/>
          <w:b/>
        </w:rPr>
      </w:pPr>
      <w:r w:rsidRPr="00AB2172">
        <w:rPr>
          <w:rFonts w:ascii="Arial" w:hAnsi="Arial" w:cs="Arial"/>
          <w:b/>
        </w:rPr>
        <w:t>Next steps</w:t>
      </w:r>
    </w:p>
    <w:p w14:paraId="3F6742B7" w14:textId="77777777" w:rsidR="00AB2172" w:rsidRDefault="00AB2172" w:rsidP="00AB2172">
      <w:pPr>
        <w:rPr>
          <w:rFonts w:ascii="Arial" w:hAnsi="Arial" w:cs="Arial"/>
          <w:b/>
        </w:rPr>
      </w:pPr>
    </w:p>
    <w:p w14:paraId="77774DE1" w14:textId="77777777" w:rsidR="00AB2172" w:rsidRDefault="00AB2172" w:rsidP="00AB2172">
      <w:pPr>
        <w:pStyle w:val="ListParagraph"/>
        <w:numPr>
          <w:ilvl w:val="0"/>
          <w:numId w:val="2"/>
        </w:numPr>
        <w:rPr>
          <w:rFonts w:ascii="Arial" w:hAnsi="Arial" w:cs="Arial"/>
        </w:rPr>
      </w:pPr>
      <w:r w:rsidRPr="00AB2172">
        <w:rPr>
          <w:rFonts w:ascii="Arial" w:hAnsi="Arial" w:cs="Arial"/>
        </w:rPr>
        <w:t xml:space="preserve">As DCLG </w:t>
      </w:r>
      <w:r>
        <w:rPr>
          <w:rFonts w:ascii="Arial" w:hAnsi="Arial" w:cs="Arial"/>
        </w:rPr>
        <w:t xml:space="preserve">is responsible for providing the response to the committee, there is no urgent requirement for an LGA response. However, </w:t>
      </w:r>
      <w:r w:rsidR="004D3DC0">
        <w:rPr>
          <w:rFonts w:ascii="Arial" w:hAnsi="Arial" w:cs="Arial"/>
        </w:rPr>
        <w:t xml:space="preserve">the LGA expects to be involved in DCLG deliberations over the proposals. </w:t>
      </w:r>
    </w:p>
    <w:p w14:paraId="36F3A40E" w14:textId="77777777" w:rsidR="004D3DC0" w:rsidRDefault="004D3DC0" w:rsidP="004D3DC0">
      <w:pPr>
        <w:pStyle w:val="ListParagraph"/>
        <w:ind w:left="360"/>
        <w:rPr>
          <w:rFonts w:ascii="Arial" w:hAnsi="Arial" w:cs="Arial"/>
        </w:rPr>
      </w:pPr>
    </w:p>
    <w:p w14:paraId="3BE9758B" w14:textId="77777777" w:rsidR="0039651A" w:rsidRPr="0039651A" w:rsidRDefault="004D3DC0" w:rsidP="0039651A">
      <w:pPr>
        <w:pStyle w:val="ListParagraph"/>
        <w:numPr>
          <w:ilvl w:val="0"/>
          <w:numId w:val="2"/>
        </w:numPr>
        <w:rPr>
          <w:rFonts w:ascii="Arial" w:hAnsi="Arial" w:cs="Arial"/>
        </w:rPr>
      </w:pPr>
      <w:r>
        <w:rPr>
          <w:rFonts w:ascii="Arial" w:hAnsi="Arial" w:cs="Arial"/>
        </w:rPr>
        <w:t>To inform these deliberations, members are therefore invited to:</w:t>
      </w:r>
    </w:p>
    <w:p w14:paraId="064F21C7" w14:textId="77777777" w:rsidR="0039651A" w:rsidRDefault="0039651A" w:rsidP="0039651A">
      <w:pPr>
        <w:pStyle w:val="ListParagraph"/>
        <w:ind w:left="360"/>
        <w:rPr>
          <w:rFonts w:ascii="Arial" w:hAnsi="Arial" w:cs="Arial"/>
        </w:rPr>
      </w:pPr>
    </w:p>
    <w:p w14:paraId="24CF7F53" w14:textId="77777777" w:rsidR="004D3DC0" w:rsidRDefault="004D3DC0" w:rsidP="004D3DC0">
      <w:pPr>
        <w:pStyle w:val="ListParagraph"/>
        <w:numPr>
          <w:ilvl w:val="1"/>
          <w:numId w:val="2"/>
        </w:numPr>
        <w:rPr>
          <w:rFonts w:ascii="Arial" w:hAnsi="Arial" w:cs="Arial"/>
        </w:rPr>
      </w:pPr>
      <w:r>
        <w:rPr>
          <w:rFonts w:ascii="Arial" w:hAnsi="Arial" w:cs="Arial"/>
        </w:rPr>
        <w:t>provide an initial reaction to the proposals</w:t>
      </w:r>
      <w:r w:rsidR="0039651A">
        <w:rPr>
          <w:rFonts w:ascii="Arial" w:hAnsi="Arial" w:cs="Arial"/>
        </w:rPr>
        <w:t>;</w:t>
      </w:r>
    </w:p>
    <w:p w14:paraId="47545730" w14:textId="77777777" w:rsidR="0039651A" w:rsidRPr="0039651A" w:rsidRDefault="0039651A" w:rsidP="0039651A">
      <w:pPr>
        <w:ind w:left="360"/>
        <w:rPr>
          <w:rFonts w:ascii="Arial" w:hAnsi="Arial" w:cs="Arial"/>
        </w:rPr>
      </w:pPr>
    </w:p>
    <w:p w14:paraId="09A1A395" w14:textId="77777777" w:rsidR="004D3DC0" w:rsidRDefault="004D3DC0" w:rsidP="004D3DC0">
      <w:pPr>
        <w:pStyle w:val="ListParagraph"/>
        <w:numPr>
          <w:ilvl w:val="1"/>
          <w:numId w:val="2"/>
        </w:numPr>
        <w:rPr>
          <w:rFonts w:ascii="Arial" w:hAnsi="Arial" w:cs="Arial"/>
        </w:rPr>
      </w:pPr>
      <w:r>
        <w:rPr>
          <w:rFonts w:ascii="Arial" w:hAnsi="Arial" w:cs="Arial"/>
        </w:rPr>
        <w:t>identify an recommendations that should be particularly supported</w:t>
      </w:r>
      <w:r w:rsidR="0039651A">
        <w:rPr>
          <w:rFonts w:ascii="Arial" w:hAnsi="Arial" w:cs="Arial"/>
        </w:rPr>
        <w:t>;</w:t>
      </w:r>
    </w:p>
    <w:p w14:paraId="190D4820" w14:textId="77777777" w:rsidR="0039651A" w:rsidRPr="0039651A" w:rsidRDefault="0039651A" w:rsidP="0039651A">
      <w:pPr>
        <w:rPr>
          <w:rFonts w:ascii="Arial" w:hAnsi="Arial" w:cs="Arial"/>
        </w:rPr>
      </w:pPr>
    </w:p>
    <w:p w14:paraId="2D94A18F" w14:textId="77777777" w:rsidR="004D3DC0" w:rsidRPr="00AB2172" w:rsidRDefault="004D3DC0" w:rsidP="004D3DC0">
      <w:pPr>
        <w:pStyle w:val="ListParagraph"/>
        <w:numPr>
          <w:ilvl w:val="1"/>
          <w:numId w:val="2"/>
        </w:numPr>
        <w:rPr>
          <w:rFonts w:ascii="Arial" w:hAnsi="Arial" w:cs="Arial"/>
        </w:rPr>
      </w:pPr>
      <w:r>
        <w:rPr>
          <w:rFonts w:ascii="Arial" w:hAnsi="Arial" w:cs="Arial"/>
        </w:rPr>
        <w:t>identify any recommendations where a sector-led approach could provide a more effective solution.</w:t>
      </w:r>
    </w:p>
    <w:p w14:paraId="3A06ABB0" w14:textId="77777777" w:rsidR="00CD3413" w:rsidRDefault="00CD3413" w:rsidP="00602C85">
      <w:pPr>
        <w:rPr>
          <w:rFonts w:ascii="Arial" w:hAnsi="Arial" w:cs="Arial"/>
        </w:rPr>
      </w:pPr>
    </w:p>
    <w:p w14:paraId="2CF55661" w14:textId="77777777" w:rsidR="009F7C07" w:rsidRPr="009F7C07" w:rsidRDefault="009F7C07" w:rsidP="009F7C07">
      <w:pPr>
        <w:pStyle w:val="ListParagraph"/>
        <w:numPr>
          <w:ilvl w:val="0"/>
          <w:numId w:val="2"/>
        </w:numPr>
        <w:rPr>
          <w:rFonts w:ascii="Arial" w:hAnsi="Arial" w:cs="Arial"/>
        </w:rPr>
      </w:pPr>
      <w:r>
        <w:rPr>
          <w:rFonts w:ascii="Arial" w:hAnsi="Arial" w:cs="Arial"/>
        </w:rPr>
        <w:t xml:space="preserve">We also suggest that the Board writes to Andrew Percy MP seeking a meeting to discuss the findings of the report. </w:t>
      </w:r>
    </w:p>
    <w:p w14:paraId="5AFFA01A" w14:textId="77777777" w:rsidR="009F7C07" w:rsidRDefault="009F7C07" w:rsidP="00602C85">
      <w:pPr>
        <w:rPr>
          <w:rFonts w:ascii="Arial" w:hAnsi="Arial" w:cs="Arial"/>
        </w:rPr>
      </w:pPr>
    </w:p>
    <w:p w14:paraId="1BADEF9F" w14:textId="77777777" w:rsidR="00602C85" w:rsidRPr="00840CB5" w:rsidRDefault="00840CB5" w:rsidP="00602C85">
      <w:pPr>
        <w:rPr>
          <w:rFonts w:ascii="Arial" w:hAnsi="Arial" w:cs="Arial"/>
          <w:b/>
        </w:rPr>
      </w:pPr>
      <w:r w:rsidRPr="00840CB5">
        <w:rPr>
          <w:rFonts w:ascii="Arial" w:hAnsi="Arial" w:cs="Arial"/>
          <w:b/>
        </w:rPr>
        <w:t>Implications for Wales</w:t>
      </w:r>
    </w:p>
    <w:p w14:paraId="7ACE68FF" w14:textId="77777777" w:rsidR="00840CB5" w:rsidRDefault="00840CB5" w:rsidP="00602C85">
      <w:pPr>
        <w:rPr>
          <w:rFonts w:ascii="Arial" w:hAnsi="Arial" w:cs="Arial"/>
        </w:rPr>
      </w:pPr>
    </w:p>
    <w:p w14:paraId="5B9EEE5A" w14:textId="77777777" w:rsidR="00840CB5" w:rsidRPr="00840CB5" w:rsidRDefault="003F3AB2" w:rsidP="00840CB5">
      <w:pPr>
        <w:pStyle w:val="ListParagraph"/>
        <w:numPr>
          <w:ilvl w:val="0"/>
          <w:numId w:val="2"/>
        </w:numPr>
        <w:rPr>
          <w:rFonts w:ascii="Arial" w:hAnsi="Arial" w:cs="Arial"/>
        </w:rPr>
      </w:pPr>
      <w:r>
        <w:rPr>
          <w:rFonts w:ascii="Arial" w:hAnsi="Arial" w:cs="Arial"/>
        </w:rPr>
        <w:t>The report covered England, Wales and Scotland.</w:t>
      </w:r>
    </w:p>
    <w:p w14:paraId="7B2AEC4D" w14:textId="77777777" w:rsidR="00602C85" w:rsidRDefault="00602C85" w:rsidP="00A055A8">
      <w:pPr>
        <w:rPr>
          <w:rFonts w:ascii="Arial" w:hAnsi="Arial" w:cs="Arial"/>
          <w:b/>
          <w:szCs w:val="22"/>
        </w:rPr>
      </w:pPr>
    </w:p>
    <w:p w14:paraId="38B83E9C" w14:textId="77777777" w:rsidR="00992E96" w:rsidRDefault="00840CB5" w:rsidP="00A055A8">
      <w:pPr>
        <w:rPr>
          <w:rFonts w:ascii="Arial" w:hAnsi="Arial" w:cs="Arial"/>
          <w:b/>
          <w:szCs w:val="22"/>
        </w:rPr>
      </w:pPr>
      <w:r>
        <w:rPr>
          <w:rFonts w:ascii="Arial" w:hAnsi="Arial" w:cs="Arial"/>
          <w:b/>
          <w:szCs w:val="22"/>
        </w:rPr>
        <w:t>Financial implications</w:t>
      </w:r>
    </w:p>
    <w:p w14:paraId="0F46AB3C" w14:textId="77777777" w:rsidR="00840CB5" w:rsidRDefault="00840CB5" w:rsidP="00A055A8">
      <w:pPr>
        <w:rPr>
          <w:rFonts w:ascii="Arial" w:hAnsi="Arial" w:cs="Arial"/>
          <w:b/>
          <w:szCs w:val="22"/>
        </w:rPr>
      </w:pPr>
    </w:p>
    <w:p w14:paraId="2523D7FE" w14:textId="77777777" w:rsidR="00840CB5" w:rsidRPr="00995592" w:rsidRDefault="00840CB5" w:rsidP="00840CB5">
      <w:pPr>
        <w:pStyle w:val="ListParagraph"/>
        <w:numPr>
          <w:ilvl w:val="0"/>
          <w:numId w:val="2"/>
        </w:numPr>
        <w:rPr>
          <w:rFonts w:ascii="Arial" w:hAnsi="Arial" w:cs="Arial"/>
          <w:szCs w:val="22"/>
        </w:rPr>
      </w:pPr>
      <w:r w:rsidRPr="00995592">
        <w:rPr>
          <w:rFonts w:ascii="Arial" w:hAnsi="Arial" w:cs="Arial"/>
          <w:szCs w:val="22"/>
        </w:rPr>
        <w:t>None</w:t>
      </w:r>
      <w:r w:rsidR="00504BF1">
        <w:rPr>
          <w:rFonts w:ascii="Arial" w:hAnsi="Arial" w:cs="Arial"/>
          <w:szCs w:val="22"/>
        </w:rPr>
        <w:t xml:space="preserve"> at this point in time</w:t>
      </w:r>
      <w:r w:rsidR="00F853A4">
        <w:rPr>
          <w:rFonts w:ascii="Arial" w:hAnsi="Arial" w:cs="Arial"/>
          <w:szCs w:val="22"/>
        </w:rPr>
        <w:t>.</w:t>
      </w:r>
      <w:r w:rsidR="00504BF1">
        <w:rPr>
          <w:rFonts w:ascii="Arial" w:hAnsi="Arial" w:cs="Arial"/>
          <w:szCs w:val="22"/>
        </w:rPr>
        <w:t xml:space="preserve"> The establishment of park manager forums, legislating for park strategies, and collecting health and safety information would all incur costs that should be considered under the new burdens doctrine. </w:t>
      </w:r>
    </w:p>
    <w:p w14:paraId="6B21F1C7" w14:textId="77777777" w:rsidR="00840CB5" w:rsidRDefault="00840CB5" w:rsidP="00A055A8">
      <w:pPr>
        <w:rPr>
          <w:rFonts w:ascii="Arial" w:hAnsi="Arial" w:cs="Arial"/>
          <w:b/>
          <w:szCs w:val="22"/>
        </w:rPr>
      </w:pPr>
    </w:p>
    <w:p w14:paraId="10455C94" w14:textId="77777777" w:rsidR="00D740D2" w:rsidRDefault="00D740D2" w:rsidP="00A055A8">
      <w:pPr>
        <w:rPr>
          <w:rFonts w:ascii="Arial" w:hAnsi="Arial" w:cs="Arial"/>
          <w:b/>
          <w:szCs w:val="22"/>
        </w:rPr>
      </w:pPr>
    </w:p>
    <w:p w14:paraId="4FFD41DA" w14:textId="77777777" w:rsidR="0039651A" w:rsidRPr="0039651A" w:rsidRDefault="00D740D2" w:rsidP="0039651A">
      <w:pPr>
        <w:spacing w:after="160" w:line="259" w:lineRule="auto"/>
        <w:rPr>
          <w:rFonts w:ascii="Arial" w:hAnsi="Arial" w:cs="Arial"/>
          <w:b/>
          <w:szCs w:val="22"/>
        </w:rPr>
      </w:pPr>
      <w:r>
        <w:rPr>
          <w:rFonts w:ascii="Arial" w:hAnsi="Arial" w:cs="Arial"/>
          <w:b/>
          <w:szCs w:val="22"/>
        </w:rPr>
        <w:br w:type="page"/>
      </w:r>
    </w:p>
    <w:p w14:paraId="41D428DA" w14:textId="77777777" w:rsidR="00840CB5" w:rsidRPr="0039651A" w:rsidRDefault="00D740D2" w:rsidP="0039651A">
      <w:pPr>
        <w:rPr>
          <w:rFonts w:ascii="Arial" w:hAnsi="Arial" w:cs="Arial"/>
          <w:b/>
          <w:sz w:val="28"/>
          <w:szCs w:val="28"/>
        </w:rPr>
      </w:pPr>
      <w:r w:rsidRPr="0039651A">
        <w:rPr>
          <w:rFonts w:ascii="Arial" w:hAnsi="Arial" w:cs="Arial"/>
          <w:b/>
          <w:sz w:val="28"/>
          <w:szCs w:val="28"/>
        </w:rPr>
        <w:lastRenderedPageBreak/>
        <w:t>A</w:t>
      </w:r>
      <w:r w:rsidR="0039651A">
        <w:rPr>
          <w:rFonts w:ascii="Arial" w:hAnsi="Arial" w:cs="Arial"/>
          <w:b/>
          <w:sz w:val="28"/>
          <w:szCs w:val="28"/>
        </w:rPr>
        <w:t>ppendi</w:t>
      </w:r>
      <w:r w:rsidRPr="0039651A">
        <w:rPr>
          <w:rFonts w:ascii="Arial" w:hAnsi="Arial" w:cs="Arial"/>
          <w:b/>
          <w:sz w:val="28"/>
          <w:szCs w:val="28"/>
        </w:rPr>
        <w:t>x A</w:t>
      </w:r>
    </w:p>
    <w:p w14:paraId="0330192D" w14:textId="77777777" w:rsidR="0039651A" w:rsidRPr="0039651A" w:rsidRDefault="0039651A" w:rsidP="0039651A">
      <w:pPr>
        <w:rPr>
          <w:rFonts w:ascii="Arial" w:hAnsi="Arial" w:cs="Arial"/>
          <w:b/>
          <w:sz w:val="28"/>
          <w:szCs w:val="28"/>
        </w:rPr>
      </w:pPr>
    </w:p>
    <w:p w14:paraId="67428EFD" w14:textId="77777777" w:rsidR="00D740D2" w:rsidRPr="0039651A" w:rsidRDefault="0039651A" w:rsidP="00D740D2">
      <w:pPr>
        <w:rPr>
          <w:rFonts w:ascii="Arial" w:hAnsi="Arial" w:cs="Arial"/>
          <w:b/>
          <w:sz w:val="28"/>
          <w:szCs w:val="28"/>
        </w:rPr>
      </w:pPr>
      <w:r>
        <w:rPr>
          <w:rFonts w:ascii="Arial" w:hAnsi="Arial" w:cs="Arial"/>
          <w:b/>
          <w:sz w:val="28"/>
          <w:szCs w:val="28"/>
        </w:rPr>
        <w:t>LGA Media S</w:t>
      </w:r>
      <w:r w:rsidR="00D740D2" w:rsidRPr="0039651A">
        <w:rPr>
          <w:rFonts w:ascii="Arial" w:hAnsi="Arial" w:cs="Arial"/>
          <w:b/>
          <w:sz w:val="28"/>
          <w:szCs w:val="28"/>
        </w:rPr>
        <w:t>tatement</w:t>
      </w:r>
    </w:p>
    <w:p w14:paraId="7F74703A" w14:textId="77777777" w:rsidR="00D740D2" w:rsidRPr="00D740D2" w:rsidRDefault="00D740D2" w:rsidP="00D740D2">
      <w:pPr>
        <w:rPr>
          <w:rFonts w:ascii="Arial" w:hAnsi="Arial" w:cs="Arial"/>
          <w:szCs w:val="22"/>
        </w:rPr>
      </w:pPr>
    </w:p>
    <w:p w14:paraId="31025CA1" w14:textId="77777777" w:rsidR="0039651A" w:rsidRDefault="00D740D2" w:rsidP="0039651A">
      <w:pPr>
        <w:pStyle w:val="ListParagraph"/>
        <w:numPr>
          <w:ilvl w:val="0"/>
          <w:numId w:val="37"/>
        </w:numPr>
        <w:rPr>
          <w:rFonts w:ascii="Arial" w:hAnsi="Arial" w:cs="Arial"/>
          <w:szCs w:val="22"/>
        </w:rPr>
      </w:pPr>
      <w:r w:rsidRPr="0039651A">
        <w:rPr>
          <w:rFonts w:ascii="Arial" w:hAnsi="Arial" w:cs="Arial"/>
          <w:szCs w:val="22"/>
        </w:rPr>
        <w:t>Responding to a new CLG Committee report about public parks, Cllr Ian Stephens, Chairman of the Local Government Association’s Culture, Tourism and Sport Board, said:</w:t>
      </w:r>
    </w:p>
    <w:p w14:paraId="42A85432" w14:textId="77777777" w:rsidR="0039651A" w:rsidRDefault="0039651A" w:rsidP="0039651A">
      <w:pPr>
        <w:pStyle w:val="ListParagraph"/>
        <w:rPr>
          <w:rFonts w:ascii="Arial" w:hAnsi="Arial" w:cs="Arial"/>
          <w:szCs w:val="22"/>
        </w:rPr>
      </w:pPr>
    </w:p>
    <w:p w14:paraId="4EB2D57C" w14:textId="77777777" w:rsidR="0039651A" w:rsidRDefault="00D740D2" w:rsidP="0039651A">
      <w:pPr>
        <w:pStyle w:val="ListParagraph"/>
        <w:numPr>
          <w:ilvl w:val="1"/>
          <w:numId w:val="37"/>
        </w:numPr>
        <w:rPr>
          <w:rFonts w:ascii="Arial" w:hAnsi="Arial" w:cs="Arial"/>
          <w:szCs w:val="22"/>
        </w:rPr>
      </w:pPr>
      <w:r w:rsidRPr="0039651A">
        <w:rPr>
          <w:rFonts w:ascii="Arial" w:hAnsi="Arial" w:cs="Arial"/>
          <w:szCs w:val="22"/>
        </w:rPr>
        <w:t>"Councils understand how important parks are to residents and the value they have in promoting health and fitness, local heritage, public art,</w:t>
      </w:r>
      <w:r w:rsidR="0039651A">
        <w:rPr>
          <w:rFonts w:ascii="Arial" w:hAnsi="Arial" w:cs="Arial"/>
          <w:szCs w:val="22"/>
        </w:rPr>
        <w:t xml:space="preserve"> festivals and wildlife walks.</w:t>
      </w:r>
    </w:p>
    <w:p w14:paraId="3DB4CF49" w14:textId="77777777" w:rsidR="0039651A" w:rsidRDefault="0039651A" w:rsidP="0039651A">
      <w:pPr>
        <w:pStyle w:val="ListParagraph"/>
        <w:ind w:left="1080"/>
        <w:rPr>
          <w:rFonts w:ascii="Arial" w:hAnsi="Arial" w:cs="Arial"/>
          <w:szCs w:val="22"/>
        </w:rPr>
      </w:pPr>
    </w:p>
    <w:p w14:paraId="5C810A2B" w14:textId="77777777" w:rsidR="0039651A" w:rsidRDefault="00D740D2" w:rsidP="00D740D2">
      <w:pPr>
        <w:pStyle w:val="ListParagraph"/>
        <w:numPr>
          <w:ilvl w:val="1"/>
          <w:numId w:val="37"/>
        </w:numPr>
        <w:rPr>
          <w:rFonts w:ascii="Arial" w:hAnsi="Arial" w:cs="Arial"/>
          <w:szCs w:val="22"/>
        </w:rPr>
      </w:pPr>
      <w:r w:rsidRPr="0039651A">
        <w:rPr>
          <w:rFonts w:ascii="Arial" w:hAnsi="Arial" w:cs="Arial"/>
          <w:szCs w:val="22"/>
        </w:rPr>
        <w:t>“Councils are taking innovative approaches to using park spaces, such as providing pop-up spaces, hosting local events and giving communities a</w:t>
      </w:r>
      <w:r w:rsidR="0039651A">
        <w:rPr>
          <w:rFonts w:ascii="Arial" w:hAnsi="Arial" w:cs="Arial"/>
          <w:szCs w:val="22"/>
        </w:rPr>
        <w:t xml:space="preserve"> say in how their parks are run.</w:t>
      </w:r>
    </w:p>
    <w:p w14:paraId="5D700DFA" w14:textId="77777777" w:rsidR="0039651A" w:rsidRPr="0039651A" w:rsidRDefault="0039651A" w:rsidP="0039651A">
      <w:pPr>
        <w:pStyle w:val="ListParagraph"/>
        <w:rPr>
          <w:rFonts w:ascii="Arial" w:hAnsi="Arial" w:cs="Arial"/>
          <w:szCs w:val="22"/>
        </w:rPr>
      </w:pPr>
    </w:p>
    <w:p w14:paraId="2ED5216A" w14:textId="77777777" w:rsidR="00D740D2" w:rsidRPr="0039651A" w:rsidRDefault="00D740D2" w:rsidP="00D740D2">
      <w:pPr>
        <w:pStyle w:val="ListParagraph"/>
        <w:numPr>
          <w:ilvl w:val="1"/>
          <w:numId w:val="37"/>
        </w:numPr>
        <w:rPr>
          <w:rFonts w:ascii="Arial" w:hAnsi="Arial" w:cs="Arial"/>
          <w:szCs w:val="22"/>
        </w:rPr>
      </w:pPr>
      <w:r w:rsidRPr="0039651A">
        <w:rPr>
          <w:rFonts w:ascii="Arial" w:hAnsi="Arial" w:cs="Arial"/>
          <w:szCs w:val="22"/>
        </w:rPr>
        <w:t>"Ensuring parks remain open and accessible to our communities is a key concern for councils. However, over the previous parliament central government funding for councils was reduced by 40 per cent in real terms and they continue to experience funding pressures. Despite this difficult backdrop, councils are doing everything they can to provide the best possible park services.”</w:t>
      </w:r>
    </w:p>
    <w:p w14:paraId="416FA112" w14:textId="77777777" w:rsidR="00D740D2" w:rsidRPr="00D740D2" w:rsidRDefault="00D740D2" w:rsidP="00D740D2">
      <w:pPr>
        <w:rPr>
          <w:rFonts w:ascii="Arial" w:hAnsi="Arial" w:cs="Arial"/>
          <w:szCs w:val="22"/>
        </w:rPr>
      </w:pPr>
    </w:p>
    <w:p w14:paraId="728306E7" w14:textId="77777777" w:rsidR="0039651A" w:rsidRDefault="00D740D2" w:rsidP="0039651A">
      <w:pPr>
        <w:pStyle w:val="ListParagraph"/>
        <w:numPr>
          <w:ilvl w:val="0"/>
          <w:numId w:val="37"/>
        </w:numPr>
        <w:rPr>
          <w:rFonts w:ascii="Arial" w:hAnsi="Arial" w:cs="Arial"/>
          <w:b/>
          <w:bCs/>
          <w:szCs w:val="22"/>
        </w:rPr>
      </w:pPr>
      <w:r w:rsidRPr="0039651A">
        <w:rPr>
          <w:rFonts w:ascii="Arial" w:hAnsi="Arial" w:cs="Arial"/>
          <w:b/>
          <w:bCs/>
          <w:szCs w:val="22"/>
        </w:rPr>
        <w:t>Case studies:</w:t>
      </w:r>
    </w:p>
    <w:p w14:paraId="27ACC42E" w14:textId="77777777" w:rsidR="0039651A" w:rsidRDefault="0039651A" w:rsidP="0039651A">
      <w:pPr>
        <w:pStyle w:val="ListParagraph"/>
        <w:rPr>
          <w:rFonts w:ascii="Arial" w:hAnsi="Arial" w:cs="Arial"/>
          <w:b/>
          <w:bCs/>
          <w:szCs w:val="22"/>
        </w:rPr>
      </w:pPr>
    </w:p>
    <w:p w14:paraId="29EEE0B8" w14:textId="77777777" w:rsidR="0039651A" w:rsidRPr="0039651A" w:rsidRDefault="0039651A" w:rsidP="0039651A">
      <w:pPr>
        <w:pStyle w:val="ListParagraph"/>
        <w:numPr>
          <w:ilvl w:val="1"/>
          <w:numId w:val="37"/>
        </w:numPr>
        <w:rPr>
          <w:rFonts w:ascii="Arial" w:hAnsi="Arial" w:cs="Arial"/>
          <w:b/>
          <w:bCs/>
          <w:szCs w:val="22"/>
        </w:rPr>
      </w:pPr>
      <w:r>
        <w:rPr>
          <w:rFonts w:ascii="Arial" w:hAnsi="Arial" w:cs="Arial"/>
          <w:b/>
          <w:bCs/>
          <w:color w:val="191919"/>
          <w:szCs w:val="22"/>
          <w:lang w:val="en"/>
        </w:rPr>
        <w:t>Be Active Birmingham</w:t>
      </w:r>
    </w:p>
    <w:p w14:paraId="4C2FBBAC" w14:textId="77777777" w:rsidR="0039651A" w:rsidRPr="0039651A" w:rsidRDefault="0039651A" w:rsidP="0039651A">
      <w:pPr>
        <w:pStyle w:val="ListParagraph"/>
        <w:ind w:left="1080"/>
        <w:rPr>
          <w:rFonts w:ascii="Arial" w:hAnsi="Arial" w:cs="Arial"/>
          <w:b/>
          <w:bCs/>
          <w:szCs w:val="22"/>
        </w:rPr>
      </w:pPr>
    </w:p>
    <w:p w14:paraId="5E3FA49A" w14:textId="77777777" w:rsidR="0039651A" w:rsidRPr="0039651A" w:rsidRDefault="00D740D2" w:rsidP="0039651A">
      <w:pPr>
        <w:pStyle w:val="ListParagraph"/>
        <w:numPr>
          <w:ilvl w:val="2"/>
          <w:numId w:val="37"/>
        </w:numPr>
        <w:rPr>
          <w:rFonts w:ascii="Arial" w:hAnsi="Arial" w:cs="Arial"/>
          <w:b/>
          <w:bCs/>
          <w:szCs w:val="22"/>
        </w:rPr>
      </w:pPr>
      <w:r w:rsidRPr="0039651A">
        <w:rPr>
          <w:rFonts w:ascii="Arial" w:hAnsi="Arial" w:cs="Arial"/>
          <w:color w:val="191919"/>
          <w:szCs w:val="22"/>
          <w:lang w:val="en"/>
        </w:rPr>
        <w:t>Active Parks provides free physical activity opportunities for local people through Birmingham's network of parks and open spaces. A key strand of Birmingham City Council’s Wellbeing Service, the scheme is run in conjunction with the friends of parks networks across the city, supported by Birmingham Open Spaces Forum. The activities on offer have been chosen by the local community and include – among others – conservation, bush craft, walking, Tai Chi, Zumba, running, tennis, canoeing and rowing.</w:t>
      </w:r>
    </w:p>
    <w:p w14:paraId="4A9A9018" w14:textId="77777777" w:rsidR="0039651A" w:rsidRPr="0039651A" w:rsidRDefault="0039651A" w:rsidP="0039651A">
      <w:pPr>
        <w:pStyle w:val="ListParagraph"/>
        <w:ind w:left="1800"/>
        <w:rPr>
          <w:rFonts w:ascii="Arial" w:hAnsi="Arial" w:cs="Arial"/>
          <w:b/>
          <w:bCs/>
          <w:szCs w:val="22"/>
        </w:rPr>
      </w:pPr>
    </w:p>
    <w:p w14:paraId="2696D4FE" w14:textId="77777777" w:rsidR="0039651A" w:rsidRPr="0039651A" w:rsidRDefault="00D740D2" w:rsidP="0039651A">
      <w:pPr>
        <w:pStyle w:val="ListParagraph"/>
        <w:numPr>
          <w:ilvl w:val="1"/>
          <w:numId w:val="37"/>
        </w:numPr>
        <w:rPr>
          <w:rFonts w:ascii="Arial" w:hAnsi="Arial" w:cs="Arial"/>
          <w:b/>
          <w:bCs/>
          <w:szCs w:val="22"/>
        </w:rPr>
      </w:pPr>
      <w:r w:rsidRPr="0039651A">
        <w:rPr>
          <w:rStyle w:val="Strong"/>
          <w:rFonts w:ascii="Arial" w:hAnsi="Arial" w:cs="Arial"/>
          <w:color w:val="000000"/>
          <w:szCs w:val="22"/>
          <w:lang w:val="en"/>
        </w:rPr>
        <w:t>Bristol City Council</w:t>
      </w:r>
      <w:r w:rsidRPr="0039651A">
        <w:rPr>
          <w:rFonts w:ascii="Arial" w:hAnsi="Arial" w:cs="Arial"/>
          <w:b/>
          <w:bCs/>
          <w:color w:val="000000"/>
          <w:szCs w:val="22"/>
          <w:lang w:val="en"/>
        </w:rPr>
        <w:t> </w:t>
      </w:r>
      <w:r w:rsidRPr="0039651A">
        <w:rPr>
          <w:rFonts w:ascii="Arial" w:hAnsi="Arial" w:cs="Arial"/>
          <w:color w:val="000000"/>
          <w:szCs w:val="22"/>
          <w:lang w:val="en"/>
        </w:rPr>
        <w:t xml:space="preserve">is offering training and skills development to help people get into permanent jobs. The </w:t>
      </w:r>
      <w:hyperlink r:id="rId16" w:history="1">
        <w:proofErr w:type="spellStart"/>
        <w:r w:rsidRPr="0039651A">
          <w:rPr>
            <w:rStyle w:val="Hyperlink"/>
            <w:rFonts w:ascii="Arial" w:hAnsi="Arial" w:cs="Arial"/>
            <w:szCs w:val="22"/>
            <w:lang w:val="en"/>
          </w:rPr>
          <w:t>ParkWork</w:t>
        </w:r>
        <w:proofErr w:type="spellEnd"/>
      </w:hyperlink>
      <w:r w:rsidRPr="0039651A">
        <w:rPr>
          <w:rFonts w:ascii="Arial" w:hAnsi="Arial" w:cs="Arial"/>
          <w:color w:val="000000"/>
          <w:szCs w:val="22"/>
          <w:lang w:val="en"/>
        </w:rPr>
        <w:t xml:space="preserve"> scheme trains them to work in parks, which both improves their skills and helps maintain parks.</w:t>
      </w:r>
    </w:p>
    <w:p w14:paraId="0375D9D0" w14:textId="77777777" w:rsidR="0039651A" w:rsidRPr="0039651A" w:rsidRDefault="0039651A" w:rsidP="0039651A">
      <w:pPr>
        <w:pStyle w:val="ListParagraph"/>
        <w:ind w:left="1080"/>
        <w:rPr>
          <w:rFonts w:ascii="Arial" w:hAnsi="Arial" w:cs="Arial"/>
          <w:b/>
          <w:bCs/>
          <w:szCs w:val="22"/>
        </w:rPr>
      </w:pPr>
    </w:p>
    <w:p w14:paraId="5B31A341" w14:textId="77777777" w:rsidR="0039651A" w:rsidRPr="0039651A" w:rsidRDefault="00D740D2" w:rsidP="0039651A">
      <w:pPr>
        <w:pStyle w:val="ListParagraph"/>
        <w:numPr>
          <w:ilvl w:val="1"/>
          <w:numId w:val="37"/>
        </w:numPr>
        <w:rPr>
          <w:rStyle w:val="Strong"/>
          <w:rFonts w:ascii="Arial" w:hAnsi="Arial" w:cs="Arial"/>
          <w:szCs w:val="22"/>
        </w:rPr>
      </w:pPr>
      <w:r w:rsidRPr="0039651A">
        <w:rPr>
          <w:rStyle w:val="Strong"/>
          <w:rFonts w:ascii="Arial" w:hAnsi="Arial" w:cs="Arial"/>
          <w:color w:val="000000"/>
          <w:szCs w:val="22"/>
          <w:lang w:val="en"/>
        </w:rPr>
        <w:t>Park Hack, Hackney</w:t>
      </w:r>
    </w:p>
    <w:p w14:paraId="1A50D247" w14:textId="77777777" w:rsidR="0039651A" w:rsidRPr="0039651A" w:rsidRDefault="0039651A" w:rsidP="0039651A">
      <w:pPr>
        <w:pStyle w:val="ListParagraph"/>
        <w:rPr>
          <w:rFonts w:ascii="Arial" w:hAnsi="Arial" w:cs="Arial"/>
          <w:color w:val="000000"/>
          <w:szCs w:val="22"/>
          <w:lang w:val="en"/>
        </w:rPr>
      </w:pPr>
    </w:p>
    <w:p w14:paraId="299FA338" w14:textId="77777777" w:rsidR="00D740D2" w:rsidRPr="0039651A" w:rsidRDefault="00D740D2" w:rsidP="0039651A">
      <w:pPr>
        <w:pStyle w:val="ListParagraph"/>
        <w:numPr>
          <w:ilvl w:val="2"/>
          <w:numId w:val="37"/>
        </w:numPr>
        <w:rPr>
          <w:rFonts w:ascii="Arial" w:hAnsi="Arial" w:cs="Arial"/>
          <w:b/>
          <w:bCs/>
          <w:szCs w:val="22"/>
        </w:rPr>
      </w:pPr>
      <w:r w:rsidRPr="0039651A">
        <w:rPr>
          <w:rFonts w:ascii="Arial" w:hAnsi="Arial" w:cs="Arial"/>
          <w:color w:val="000000"/>
          <w:szCs w:val="22"/>
          <w:lang w:val="en"/>
        </w:rPr>
        <w:t xml:space="preserve">Hackney Council is looking at how they can offer new services, such as pop-up meeting spaces to local businesses, across a range of parks in Hackney. The aim is to increase income to support local services at a time when councils are under increased financial pressure, without reducing the experience or availability of the park to the wider public. Research shows many businesses are willing to pay for services within parks, and </w:t>
      </w:r>
      <w:proofErr w:type="spellStart"/>
      <w:r w:rsidRPr="0039651A">
        <w:rPr>
          <w:rFonts w:ascii="Arial" w:hAnsi="Arial" w:cs="Arial"/>
          <w:color w:val="000000"/>
          <w:szCs w:val="22"/>
          <w:lang w:val="en"/>
        </w:rPr>
        <w:t>recognise</w:t>
      </w:r>
      <w:proofErr w:type="spellEnd"/>
      <w:r w:rsidRPr="0039651A">
        <w:rPr>
          <w:rFonts w:ascii="Arial" w:hAnsi="Arial" w:cs="Arial"/>
          <w:color w:val="000000"/>
          <w:szCs w:val="22"/>
          <w:lang w:val="en"/>
        </w:rPr>
        <w:t xml:space="preserve"> being near to public parks makes them more attractive to employees and customers.</w:t>
      </w:r>
    </w:p>
    <w:sectPr w:rsidR="00D740D2" w:rsidRPr="0039651A" w:rsidSect="00BA40F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D656A" w14:textId="77777777" w:rsidR="00903DFC" w:rsidRDefault="00903DFC">
      <w:r>
        <w:separator/>
      </w:r>
    </w:p>
  </w:endnote>
  <w:endnote w:type="continuationSeparator" w:id="0">
    <w:p w14:paraId="3DCB4D04" w14:textId="77777777" w:rsidR="00903DFC" w:rsidRDefault="0090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0B4F" w14:textId="77777777" w:rsidR="004D3DC0" w:rsidRDefault="004D3DC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B8D9D" w14:textId="77777777" w:rsidR="00903DFC" w:rsidRDefault="00903DFC">
      <w:r>
        <w:separator/>
      </w:r>
    </w:p>
  </w:footnote>
  <w:footnote w:type="continuationSeparator" w:id="0">
    <w:p w14:paraId="1CDC5B7C" w14:textId="77777777" w:rsidR="00903DFC" w:rsidRDefault="00903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3"/>
      <w:gridCol w:w="3218"/>
    </w:tblGrid>
    <w:tr w:rsidR="004D3DC0" w:rsidRPr="004F266E" w14:paraId="7F799CDC" w14:textId="77777777" w:rsidTr="00602C85">
      <w:tc>
        <w:tcPr>
          <w:tcW w:w="5920" w:type="dxa"/>
          <w:vMerge w:val="restart"/>
          <w:shd w:val="clear" w:color="auto" w:fill="auto"/>
        </w:tcPr>
        <w:p w14:paraId="7C65D7D9" w14:textId="77777777" w:rsidR="004D3DC0" w:rsidRPr="0039651A" w:rsidRDefault="004D3DC0" w:rsidP="00602C85">
          <w:pPr>
            <w:pStyle w:val="Header"/>
            <w:tabs>
              <w:tab w:val="clear" w:pos="4153"/>
              <w:tab w:val="clear" w:pos="8306"/>
              <w:tab w:val="center" w:pos="2923"/>
            </w:tabs>
          </w:pPr>
          <w:r w:rsidRPr="0039651A">
            <w:rPr>
              <w:rFonts w:ascii="Arial" w:hAnsi="Arial" w:cs="Arial"/>
              <w:noProof/>
              <w:sz w:val="44"/>
              <w:szCs w:val="44"/>
            </w:rPr>
            <w:drawing>
              <wp:inline distT="0" distB="0" distL="0" distR="0" wp14:anchorId="0811B3C4" wp14:editId="2A2A17A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A1695B1" w14:textId="77777777" w:rsidR="004D3DC0" w:rsidRPr="0039651A" w:rsidRDefault="0039651A" w:rsidP="00602C85">
          <w:pPr>
            <w:pStyle w:val="Header"/>
            <w:rPr>
              <w:rFonts w:ascii="Arial" w:hAnsi="Arial" w:cs="Arial"/>
              <w:b/>
              <w:szCs w:val="22"/>
            </w:rPr>
          </w:pPr>
          <w:r w:rsidRPr="0039651A">
            <w:rPr>
              <w:rFonts w:ascii="Arial" w:hAnsi="Arial" w:cs="Arial"/>
              <w:b/>
              <w:szCs w:val="22"/>
            </w:rPr>
            <w:t>Culture, Tourism and Sport Board Meeting</w:t>
          </w:r>
        </w:p>
      </w:tc>
    </w:tr>
    <w:tr w:rsidR="004D3DC0" w14:paraId="2568CC67" w14:textId="77777777" w:rsidTr="00602C85">
      <w:trPr>
        <w:trHeight w:val="450"/>
      </w:trPr>
      <w:tc>
        <w:tcPr>
          <w:tcW w:w="5920" w:type="dxa"/>
          <w:vMerge/>
          <w:shd w:val="clear" w:color="auto" w:fill="auto"/>
        </w:tcPr>
        <w:p w14:paraId="7783A3E5" w14:textId="77777777" w:rsidR="004D3DC0" w:rsidRPr="0039651A" w:rsidRDefault="004D3DC0" w:rsidP="00602C85">
          <w:pPr>
            <w:pStyle w:val="Header"/>
          </w:pPr>
        </w:p>
      </w:tc>
      <w:tc>
        <w:tcPr>
          <w:tcW w:w="3260" w:type="dxa"/>
          <w:shd w:val="clear" w:color="auto" w:fill="auto"/>
          <w:vAlign w:val="center"/>
        </w:tcPr>
        <w:p w14:paraId="103391B0" w14:textId="77777777" w:rsidR="004D3DC0" w:rsidRPr="0039651A" w:rsidRDefault="0039651A" w:rsidP="00602C85">
          <w:pPr>
            <w:pStyle w:val="Header"/>
            <w:spacing w:before="60"/>
            <w:rPr>
              <w:rFonts w:ascii="Arial" w:hAnsi="Arial" w:cs="Arial"/>
              <w:szCs w:val="22"/>
            </w:rPr>
          </w:pPr>
          <w:r w:rsidRPr="0039651A">
            <w:rPr>
              <w:rFonts w:ascii="Arial" w:hAnsi="Arial" w:cs="Arial"/>
              <w:szCs w:val="22"/>
            </w:rPr>
            <w:t>23 February 2017</w:t>
          </w:r>
        </w:p>
      </w:tc>
    </w:tr>
    <w:tr w:rsidR="004D3DC0" w:rsidRPr="004F266E" w14:paraId="069BEE1E" w14:textId="77777777" w:rsidTr="00602C85">
      <w:trPr>
        <w:trHeight w:val="708"/>
      </w:trPr>
      <w:tc>
        <w:tcPr>
          <w:tcW w:w="5920" w:type="dxa"/>
          <w:vMerge/>
          <w:shd w:val="clear" w:color="auto" w:fill="auto"/>
        </w:tcPr>
        <w:p w14:paraId="40765F7D" w14:textId="77777777" w:rsidR="004D3DC0" w:rsidRPr="00374227" w:rsidRDefault="004D3DC0" w:rsidP="00602C85">
          <w:pPr>
            <w:pStyle w:val="Header"/>
          </w:pPr>
        </w:p>
      </w:tc>
      <w:tc>
        <w:tcPr>
          <w:tcW w:w="3260" w:type="dxa"/>
          <w:shd w:val="clear" w:color="auto" w:fill="auto"/>
          <w:vAlign w:val="center"/>
        </w:tcPr>
        <w:p w14:paraId="183A109C" w14:textId="77777777" w:rsidR="004D3DC0" w:rsidRPr="00374227" w:rsidRDefault="004D3DC0" w:rsidP="00602C85">
          <w:pPr>
            <w:pStyle w:val="Header"/>
            <w:spacing w:before="60"/>
            <w:rPr>
              <w:rFonts w:ascii="Arial" w:hAnsi="Arial" w:cs="Arial"/>
              <w:b/>
              <w:szCs w:val="22"/>
            </w:rPr>
          </w:pPr>
        </w:p>
      </w:tc>
    </w:tr>
  </w:tbl>
  <w:p w14:paraId="270AA647" w14:textId="77777777" w:rsidR="004D3DC0" w:rsidRPr="0021114E" w:rsidRDefault="004D3DC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D6BE" w14:textId="77777777" w:rsidR="004D3DC0" w:rsidRDefault="004D3DC0" w:rsidP="00602C85">
    <w:pPr>
      <w:pStyle w:val="Header"/>
      <w:rPr>
        <w:sz w:val="2"/>
      </w:rPr>
    </w:pPr>
  </w:p>
  <w:p w14:paraId="3BF10480" w14:textId="77777777" w:rsidR="004D3DC0" w:rsidRDefault="004D3DC0" w:rsidP="00602C8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D3DC0" w:rsidRPr="001D2C76" w14:paraId="79068675" w14:textId="77777777" w:rsidTr="00602C85">
      <w:tc>
        <w:tcPr>
          <w:tcW w:w="6062" w:type="dxa"/>
          <w:vMerge w:val="restart"/>
        </w:tcPr>
        <w:p w14:paraId="2846754C" w14:textId="77777777" w:rsidR="004D3DC0" w:rsidRDefault="004D3DC0" w:rsidP="00602C85">
          <w:pPr>
            <w:pStyle w:val="Header"/>
            <w:tabs>
              <w:tab w:val="clear" w:pos="4153"/>
              <w:tab w:val="clear" w:pos="8306"/>
              <w:tab w:val="center" w:pos="2923"/>
            </w:tabs>
          </w:pPr>
          <w:r>
            <w:rPr>
              <w:rFonts w:ascii="Arial" w:hAnsi="Arial" w:cs="Arial"/>
              <w:noProof/>
              <w:sz w:val="44"/>
              <w:szCs w:val="44"/>
            </w:rPr>
            <w:drawing>
              <wp:inline distT="0" distB="0" distL="0" distR="0" wp14:anchorId="2BDA5D60" wp14:editId="733D017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20EB36F" w14:textId="77777777" w:rsidR="004D3DC0" w:rsidRPr="001D2C76" w:rsidRDefault="004D3DC0" w:rsidP="00602C85">
          <w:pPr>
            <w:pStyle w:val="Header"/>
            <w:rPr>
              <w:b/>
            </w:rPr>
          </w:pPr>
          <w:r>
            <w:rPr>
              <w:rFonts w:ascii="Arial" w:hAnsi="Arial" w:cs="Arial"/>
              <w:b/>
              <w:sz w:val="24"/>
              <w:szCs w:val="24"/>
            </w:rPr>
            <w:t>Meeting title</w:t>
          </w:r>
        </w:p>
      </w:tc>
    </w:tr>
    <w:tr w:rsidR="004D3DC0" w14:paraId="6E882415" w14:textId="77777777" w:rsidTr="00602C85">
      <w:trPr>
        <w:trHeight w:val="450"/>
      </w:trPr>
      <w:tc>
        <w:tcPr>
          <w:tcW w:w="6062" w:type="dxa"/>
          <w:vMerge/>
        </w:tcPr>
        <w:p w14:paraId="0A612E3E" w14:textId="77777777" w:rsidR="004D3DC0" w:rsidRDefault="004D3DC0" w:rsidP="00602C85">
          <w:pPr>
            <w:pStyle w:val="Header"/>
          </w:pPr>
        </w:p>
      </w:tc>
      <w:tc>
        <w:tcPr>
          <w:tcW w:w="3225" w:type="dxa"/>
        </w:tcPr>
        <w:p w14:paraId="4D37BE30" w14:textId="77777777" w:rsidR="004D3DC0" w:rsidRDefault="004D3DC0" w:rsidP="00602C85">
          <w:pPr>
            <w:pStyle w:val="Header"/>
            <w:spacing w:before="60"/>
          </w:pPr>
          <w:r>
            <w:rPr>
              <w:rFonts w:ascii="Arial" w:hAnsi="Arial" w:cs="Arial"/>
              <w:sz w:val="24"/>
              <w:szCs w:val="24"/>
            </w:rPr>
            <w:t xml:space="preserve">Meeting date </w:t>
          </w:r>
        </w:p>
      </w:tc>
    </w:tr>
    <w:tr w:rsidR="004D3DC0" w14:paraId="7EBA6E1D" w14:textId="77777777" w:rsidTr="00602C85">
      <w:trPr>
        <w:trHeight w:val="450"/>
      </w:trPr>
      <w:tc>
        <w:tcPr>
          <w:tcW w:w="6062" w:type="dxa"/>
          <w:vMerge/>
        </w:tcPr>
        <w:p w14:paraId="77DD2200" w14:textId="77777777" w:rsidR="004D3DC0" w:rsidRDefault="004D3DC0" w:rsidP="00602C85">
          <w:pPr>
            <w:pStyle w:val="Header"/>
          </w:pPr>
        </w:p>
      </w:tc>
      <w:tc>
        <w:tcPr>
          <w:tcW w:w="3225" w:type="dxa"/>
        </w:tcPr>
        <w:p w14:paraId="796E5B40" w14:textId="77777777" w:rsidR="004D3DC0" w:rsidRDefault="004D3DC0" w:rsidP="00602C85">
          <w:pPr>
            <w:pStyle w:val="Header"/>
            <w:spacing w:before="60"/>
            <w:rPr>
              <w:rFonts w:ascii="Arial" w:hAnsi="Arial" w:cs="Arial"/>
              <w:b/>
              <w:sz w:val="24"/>
              <w:szCs w:val="24"/>
            </w:rPr>
          </w:pPr>
        </w:p>
        <w:p w14:paraId="19AF8CD4" w14:textId="77777777" w:rsidR="004D3DC0" w:rsidRPr="00546D0D" w:rsidRDefault="004D3DC0" w:rsidP="00602C85">
          <w:pPr>
            <w:pStyle w:val="Header"/>
            <w:spacing w:before="60"/>
            <w:rPr>
              <w:rFonts w:ascii="Arial" w:hAnsi="Arial" w:cs="Arial"/>
              <w:b/>
              <w:sz w:val="24"/>
              <w:szCs w:val="24"/>
            </w:rPr>
          </w:pPr>
          <w:r>
            <w:rPr>
              <w:rFonts w:ascii="Arial" w:hAnsi="Arial" w:cs="Arial"/>
              <w:b/>
              <w:sz w:val="24"/>
              <w:szCs w:val="24"/>
            </w:rPr>
            <w:t>Item X</w:t>
          </w:r>
        </w:p>
      </w:tc>
    </w:tr>
  </w:tbl>
  <w:p w14:paraId="511F4B37" w14:textId="77777777" w:rsidR="004D3DC0" w:rsidRDefault="004D3DC0" w:rsidP="00602C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75"/>
    <w:multiLevelType w:val="multilevel"/>
    <w:tmpl w:val="77D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36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40076E"/>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145EB0"/>
    <w:multiLevelType w:val="multilevel"/>
    <w:tmpl w:val="D49275BE"/>
    <w:lvl w:ilvl="0">
      <w:start w:val="3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2E43D7"/>
    <w:multiLevelType w:val="multilevel"/>
    <w:tmpl w:val="C7A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16032"/>
    <w:multiLevelType w:val="hybridMultilevel"/>
    <w:tmpl w:val="5078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D21BF"/>
    <w:multiLevelType w:val="multilevel"/>
    <w:tmpl w:val="C7BCF92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C156B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F533C8"/>
    <w:multiLevelType w:val="hybridMultilevel"/>
    <w:tmpl w:val="A0B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A09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925C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AA0965"/>
    <w:multiLevelType w:val="multilevel"/>
    <w:tmpl w:val="3A08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346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E124EC"/>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A47567"/>
    <w:multiLevelType w:val="hybridMultilevel"/>
    <w:tmpl w:val="97B8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07A53"/>
    <w:multiLevelType w:val="hybridMultilevel"/>
    <w:tmpl w:val="26E0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C3E87"/>
    <w:multiLevelType w:val="hybridMultilevel"/>
    <w:tmpl w:val="D1DA3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E510F"/>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D7DAB"/>
    <w:multiLevelType w:val="hybridMultilevel"/>
    <w:tmpl w:val="99CEF6DC"/>
    <w:lvl w:ilvl="0" w:tplc="9544DB2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769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C075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316314"/>
    <w:multiLevelType w:val="multilevel"/>
    <w:tmpl w:val="47E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4825CA"/>
    <w:multiLevelType w:val="hybridMultilevel"/>
    <w:tmpl w:val="D194B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FC5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5646E1"/>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7628DA"/>
    <w:multiLevelType w:val="hybridMultilevel"/>
    <w:tmpl w:val="BA18A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0040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7A0B65"/>
    <w:multiLevelType w:val="multilevel"/>
    <w:tmpl w:val="BB3ED26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2A15134"/>
    <w:multiLevelType w:val="hybridMultilevel"/>
    <w:tmpl w:val="EFF42B3C"/>
    <w:lvl w:ilvl="0" w:tplc="9544DB2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6E1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B76943"/>
    <w:multiLevelType w:val="multilevel"/>
    <w:tmpl w:val="FD1C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197DB5"/>
    <w:multiLevelType w:val="multilevel"/>
    <w:tmpl w:val="8F0405F0"/>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center"/>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29597E"/>
    <w:multiLevelType w:val="multilevel"/>
    <w:tmpl w:val="22D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A277B0"/>
    <w:multiLevelType w:val="hybridMultilevel"/>
    <w:tmpl w:val="D82E17B4"/>
    <w:lvl w:ilvl="0" w:tplc="9544DB2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71E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3D11C1"/>
    <w:multiLevelType w:val="hybridMultilevel"/>
    <w:tmpl w:val="794CB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2"/>
  </w:num>
  <w:num w:numId="3">
    <w:abstractNumId w:val="4"/>
  </w:num>
  <w:num w:numId="4">
    <w:abstractNumId w:val="5"/>
  </w:num>
  <w:num w:numId="5">
    <w:abstractNumId w:val="8"/>
  </w:num>
  <w:num w:numId="6">
    <w:abstractNumId w:val="0"/>
  </w:num>
  <w:num w:numId="7">
    <w:abstractNumId w:val="16"/>
  </w:num>
  <w:num w:numId="8">
    <w:abstractNumId w:val="36"/>
  </w:num>
  <w:num w:numId="9">
    <w:abstractNumId w:val="17"/>
  </w:num>
  <w:num w:numId="10">
    <w:abstractNumId w:val="26"/>
  </w:num>
  <w:num w:numId="11">
    <w:abstractNumId w:val="15"/>
  </w:num>
  <w:num w:numId="12">
    <w:abstractNumId w:val="19"/>
  </w:num>
  <w:num w:numId="13">
    <w:abstractNumId w:val="34"/>
  </w:num>
  <w:num w:numId="14">
    <w:abstractNumId w:val="29"/>
  </w:num>
  <w:num w:numId="15">
    <w:abstractNumId w:val="2"/>
  </w:num>
  <w:num w:numId="16">
    <w:abstractNumId w:val="14"/>
  </w:num>
  <w:num w:numId="17">
    <w:abstractNumId w:val="3"/>
  </w:num>
  <w:num w:numId="18">
    <w:abstractNumId w:val="25"/>
  </w:num>
  <w:num w:numId="19">
    <w:abstractNumId w:val="18"/>
  </w:num>
  <w:num w:numId="20">
    <w:abstractNumId w:val="1"/>
  </w:num>
  <w:num w:numId="21">
    <w:abstractNumId w:val="22"/>
  </w:num>
  <w:num w:numId="22">
    <w:abstractNumId w:val="31"/>
  </w:num>
  <w:num w:numId="23">
    <w:abstractNumId w:val="11"/>
  </w:num>
  <w:num w:numId="24">
    <w:abstractNumId w:val="33"/>
  </w:num>
  <w:num w:numId="25">
    <w:abstractNumId w:val="35"/>
  </w:num>
  <w:num w:numId="26">
    <w:abstractNumId w:val="27"/>
  </w:num>
  <w:num w:numId="27">
    <w:abstractNumId w:val="23"/>
  </w:num>
  <w:num w:numId="28">
    <w:abstractNumId w:val="30"/>
  </w:num>
  <w:num w:numId="29">
    <w:abstractNumId w:val="9"/>
  </w:num>
  <w:num w:numId="30">
    <w:abstractNumId w:val="13"/>
  </w:num>
  <w:num w:numId="31">
    <w:abstractNumId w:val="10"/>
  </w:num>
  <w:num w:numId="32">
    <w:abstractNumId w:val="24"/>
  </w:num>
  <w:num w:numId="33">
    <w:abstractNumId w:val="20"/>
  </w:num>
  <w:num w:numId="34">
    <w:abstractNumId w:val="21"/>
  </w:num>
  <w:num w:numId="35">
    <w:abstractNumId w:val="7"/>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574D7"/>
    <w:rsid w:val="00122698"/>
    <w:rsid w:val="001B36CE"/>
    <w:rsid w:val="00290157"/>
    <w:rsid w:val="002B45E2"/>
    <w:rsid w:val="002E2F96"/>
    <w:rsid w:val="00307A68"/>
    <w:rsid w:val="0039651A"/>
    <w:rsid w:val="003F3AB2"/>
    <w:rsid w:val="00477FAB"/>
    <w:rsid w:val="004C2E53"/>
    <w:rsid w:val="004D3DC0"/>
    <w:rsid w:val="00504BF1"/>
    <w:rsid w:val="00602C85"/>
    <w:rsid w:val="0066760F"/>
    <w:rsid w:val="007C468C"/>
    <w:rsid w:val="00840CB5"/>
    <w:rsid w:val="00891AE9"/>
    <w:rsid w:val="008D6577"/>
    <w:rsid w:val="00903DFC"/>
    <w:rsid w:val="00992E96"/>
    <w:rsid w:val="00995592"/>
    <w:rsid w:val="009F7C07"/>
    <w:rsid w:val="00A055A8"/>
    <w:rsid w:val="00AA2063"/>
    <w:rsid w:val="00AB2172"/>
    <w:rsid w:val="00AC2227"/>
    <w:rsid w:val="00B23DA6"/>
    <w:rsid w:val="00BA40F5"/>
    <w:rsid w:val="00BC5C28"/>
    <w:rsid w:val="00C05C19"/>
    <w:rsid w:val="00CD3413"/>
    <w:rsid w:val="00D45B4D"/>
    <w:rsid w:val="00D740D2"/>
    <w:rsid w:val="00DB6A41"/>
    <w:rsid w:val="00DD519B"/>
    <w:rsid w:val="00DE7C41"/>
    <w:rsid w:val="00E1448D"/>
    <w:rsid w:val="00F853A4"/>
    <w:rsid w:val="00FD6A3D"/>
    <w:rsid w:val="00FE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90DE"/>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character" w:styleId="CommentReference">
    <w:name w:val="annotation reference"/>
    <w:basedOn w:val="DefaultParagraphFont"/>
    <w:uiPriority w:val="99"/>
    <w:semiHidden/>
    <w:unhideWhenUsed/>
    <w:rsid w:val="00602C85"/>
    <w:rPr>
      <w:sz w:val="16"/>
      <w:szCs w:val="16"/>
    </w:rPr>
  </w:style>
  <w:style w:type="paragraph" w:styleId="CommentText">
    <w:name w:val="annotation text"/>
    <w:basedOn w:val="Normal"/>
    <w:link w:val="CommentTextChar"/>
    <w:uiPriority w:val="99"/>
    <w:semiHidden/>
    <w:unhideWhenUsed/>
    <w:rsid w:val="00602C85"/>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602C85"/>
    <w:rPr>
      <w:sz w:val="20"/>
      <w:szCs w:val="20"/>
    </w:rPr>
  </w:style>
  <w:style w:type="paragraph" w:styleId="BalloonText">
    <w:name w:val="Balloon Text"/>
    <w:basedOn w:val="Normal"/>
    <w:link w:val="BalloonTextChar"/>
    <w:uiPriority w:val="99"/>
    <w:semiHidden/>
    <w:unhideWhenUsed/>
    <w:rsid w:val="006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85"/>
    <w:rPr>
      <w:rFonts w:ascii="Segoe UI" w:eastAsia="Times New Roman" w:hAnsi="Segoe UI" w:cs="Segoe UI"/>
      <w:sz w:val="18"/>
      <w:szCs w:val="18"/>
      <w:lang w:eastAsia="en-GB"/>
    </w:rPr>
  </w:style>
  <w:style w:type="paragraph" w:styleId="NormalWeb">
    <w:name w:val="Normal (Web)"/>
    <w:basedOn w:val="Normal"/>
    <w:uiPriority w:val="99"/>
    <w:unhideWhenUsed/>
    <w:rsid w:val="00602C8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02C85"/>
    <w:rPr>
      <w:b/>
      <w:bCs/>
    </w:rPr>
  </w:style>
  <w:style w:type="character" w:customStyle="1" w:styleId="apple-converted-space">
    <w:name w:val="apple-converted-space"/>
    <w:basedOn w:val="DefaultParagraphFont"/>
    <w:rsid w:val="00602C85"/>
  </w:style>
  <w:style w:type="character" w:customStyle="1" w:styleId="element-invisible">
    <w:name w:val="element-invisible"/>
    <w:basedOn w:val="DefaultParagraphFont"/>
    <w:rsid w:val="00602C85"/>
  </w:style>
  <w:style w:type="paragraph" w:customStyle="1" w:styleId="Default">
    <w:name w:val="Default"/>
    <w:rsid w:val="00AA2063"/>
    <w:pPr>
      <w:autoSpaceDE w:val="0"/>
      <w:autoSpaceDN w:val="0"/>
      <w:adjustRightInd w:val="0"/>
      <w:spacing w:after="0" w:line="240" w:lineRule="auto"/>
    </w:pPr>
    <w:rPr>
      <w:rFonts w:ascii="Minion Pro" w:hAnsi="Minion Pro" w:cs="Minion Pro"/>
      <w:color w:val="000000"/>
      <w:sz w:val="24"/>
      <w:szCs w:val="24"/>
    </w:rPr>
  </w:style>
  <w:style w:type="paragraph" w:customStyle="1" w:styleId="Pa31">
    <w:name w:val="Pa31"/>
    <w:basedOn w:val="Default"/>
    <w:next w:val="Default"/>
    <w:uiPriority w:val="99"/>
    <w:rsid w:val="00AA206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2618">
      <w:bodyDiv w:val="1"/>
      <w:marLeft w:val="0"/>
      <w:marRight w:val="0"/>
      <w:marTop w:val="0"/>
      <w:marBottom w:val="0"/>
      <w:divBdr>
        <w:top w:val="none" w:sz="0" w:space="0" w:color="auto"/>
        <w:left w:val="none" w:sz="0" w:space="0" w:color="auto"/>
        <w:bottom w:val="none" w:sz="0" w:space="0" w:color="auto"/>
        <w:right w:val="none" w:sz="0" w:space="0" w:color="auto"/>
      </w:divBdr>
    </w:div>
    <w:div w:id="463961984">
      <w:bodyDiv w:val="1"/>
      <w:marLeft w:val="0"/>
      <w:marRight w:val="0"/>
      <w:marTop w:val="0"/>
      <w:marBottom w:val="0"/>
      <w:divBdr>
        <w:top w:val="none" w:sz="0" w:space="0" w:color="auto"/>
        <w:left w:val="none" w:sz="0" w:space="0" w:color="auto"/>
        <w:bottom w:val="none" w:sz="0" w:space="0" w:color="auto"/>
        <w:right w:val="none" w:sz="0" w:space="0" w:color="auto"/>
      </w:divBdr>
      <w:divsChild>
        <w:div w:id="1326861862">
          <w:marLeft w:val="0"/>
          <w:marRight w:val="0"/>
          <w:marTop w:val="0"/>
          <w:marBottom w:val="0"/>
          <w:divBdr>
            <w:top w:val="none" w:sz="0" w:space="0" w:color="auto"/>
            <w:left w:val="none" w:sz="0" w:space="0" w:color="auto"/>
            <w:bottom w:val="none" w:sz="0" w:space="0" w:color="auto"/>
            <w:right w:val="none" w:sz="0" w:space="0" w:color="auto"/>
          </w:divBdr>
          <w:divsChild>
            <w:div w:id="975839049">
              <w:marLeft w:val="0"/>
              <w:marRight w:val="0"/>
              <w:marTop w:val="0"/>
              <w:marBottom w:val="0"/>
              <w:divBdr>
                <w:top w:val="none" w:sz="0" w:space="0" w:color="auto"/>
                <w:left w:val="none" w:sz="0" w:space="0" w:color="auto"/>
                <w:bottom w:val="none" w:sz="0" w:space="0" w:color="auto"/>
                <w:right w:val="none" w:sz="0" w:space="0" w:color="auto"/>
              </w:divBdr>
              <w:divsChild>
                <w:div w:id="1356269203">
                  <w:marLeft w:val="0"/>
                  <w:marRight w:val="0"/>
                  <w:marTop w:val="0"/>
                  <w:marBottom w:val="0"/>
                  <w:divBdr>
                    <w:top w:val="none" w:sz="0" w:space="0" w:color="auto"/>
                    <w:left w:val="none" w:sz="0" w:space="0" w:color="auto"/>
                    <w:bottom w:val="none" w:sz="0" w:space="0" w:color="auto"/>
                    <w:right w:val="none" w:sz="0" w:space="0" w:color="auto"/>
                  </w:divBdr>
                  <w:divsChild>
                    <w:div w:id="1766681509">
                      <w:marLeft w:val="0"/>
                      <w:marRight w:val="0"/>
                      <w:marTop w:val="0"/>
                      <w:marBottom w:val="0"/>
                      <w:divBdr>
                        <w:top w:val="none" w:sz="0" w:space="0" w:color="auto"/>
                        <w:left w:val="none" w:sz="0" w:space="0" w:color="auto"/>
                        <w:bottom w:val="none" w:sz="0" w:space="0" w:color="auto"/>
                        <w:right w:val="none" w:sz="0" w:space="0" w:color="auto"/>
                      </w:divBdr>
                      <w:divsChild>
                        <w:div w:id="1450856820">
                          <w:marLeft w:val="0"/>
                          <w:marRight w:val="0"/>
                          <w:marTop w:val="0"/>
                          <w:marBottom w:val="0"/>
                          <w:divBdr>
                            <w:top w:val="none" w:sz="0" w:space="0" w:color="auto"/>
                            <w:left w:val="none" w:sz="0" w:space="0" w:color="auto"/>
                            <w:bottom w:val="none" w:sz="0" w:space="0" w:color="auto"/>
                            <w:right w:val="none" w:sz="0" w:space="0" w:color="auto"/>
                          </w:divBdr>
                          <w:divsChild>
                            <w:div w:id="13706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92256">
      <w:bodyDiv w:val="1"/>
      <w:marLeft w:val="0"/>
      <w:marRight w:val="0"/>
      <w:marTop w:val="0"/>
      <w:marBottom w:val="0"/>
      <w:divBdr>
        <w:top w:val="none" w:sz="0" w:space="0" w:color="auto"/>
        <w:left w:val="none" w:sz="0" w:space="0" w:color="auto"/>
        <w:bottom w:val="none" w:sz="0" w:space="0" w:color="auto"/>
        <w:right w:val="none" w:sz="0" w:space="0" w:color="auto"/>
      </w:divBdr>
    </w:div>
    <w:div w:id="1680767037">
      <w:bodyDiv w:val="1"/>
      <w:marLeft w:val="0"/>
      <w:marRight w:val="0"/>
      <w:marTop w:val="0"/>
      <w:marBottom w:val="0"/>
      <w:divBdr>
        <w:top w:val="none" w:sz="0" w:space="0" w:color="auto"/>
        <w:left w:val="none" w:sz="0" w:space="0" w:color="auto"/>
        <w:bottom w:val="none" w:sz="0" w:space="0" w:color="auto"/>
        <w:right w:val="none" w:sz="0" w:space="0" w:color="auto"/>
      </w:divBdr>
      <w:divsChild>
        <w:div w:id="1184250353">
          <w:marLeft w:val="0"/>
          <w:marRight w:val="0"/>
          <w:marTop w:val="0"/>
          <w:marBottom w:val="0"/>
          <w:divBdr>
            <w:top w:val="none" w:sz="0" w:space="0" w:color="auto"/>
            <w:left w:val="none" w:sz="0" w:space="0" w:color="auto"/>
            <w:bottom w:val="none" w:sz="0" w:space="0" w:color="auto"/>
            <w:right w:val="none" w:sz="0" w:space="0" w:color="auto"/>
          </w:divBdr>
          <w:divsChild>
            <w:div w:id="932274945">
              <w:marLeft w:val="0"/>
              <w:marRight w:val="0"/>
              <w:marTop w:val="0"/>
              <w:marBottom w:val="0"/>
              <w:divBdr>
                <w:top w:val="none" w:sz="0" w:space="0" w:color="auto"/>
                <w:left w:val="none" w:sz="0" w:space="0" w:color="auto"/>
                <w:bottom w:val="none" w:sz="0" w:space="0" w:color="auto"/>
                <w:right w:val="none" w:sz="0" w:space="0" w:color="auto"/>
              </w:divBdr>
              <w:divsChild>
                <w:div w:id="625547097">
                  <w:marLeft w:val="0"/>
                  <w:marRight w:val="0"/>
                  <w:marTop w:val="0"/>
                  <w:marBottom w:val="0"/>
                  <w:divBdr>
                    <w:top w:val="none" w:sz="0" w:space="0" w:color="auto"/>
                    <w:left w:val="none" w:sz="0" w:space="0" w:color="auto"/>
                    <w:bottom w:val="none" w:sz="0" w:space="0" w:color="auto"/>
                    <w:right w:val="none" w:sz="0" w:space="0" w:color="auto"/>
                  </w:divBdr>
                  <w:divsChild>
                    <w:div w:id="2132237576">
                      <w:marLeft w:val="0"/>
                      <w:marRight w:val="0"/>
                      <w:marTop w:val="0"/>
                      <w:marBottom w:val="0"/>
                      <w:divBdr>
                        <w:top w:val="none" w:sz="0" w:space="0" w:color="auto"/>
                        <w:left w:val="none" w:sz="0" w:space="0" w:color="auto"/>
                        <w:bottom w:val="none" w:sz="0" w:space="0" w:color="auto"/>
                        <w:right w:val="none" w:sz="0" w:space="0" w:color="auto"/>
                      </w:divBdr>
                      <w:divsChild>
                        <w:div w:id="1854372349">
                          <w:marLeft w:val="0"/>
                          <w:marRight w:val="0"/>
                          <w:marTop w:val="0"/>
                          <w:marBottom w:val="0"/>
                          <w:divBdr>
                            <w:top w:val="none" w:sz="0" w:space="0" w:color="auto"/>
                            <w:left w:val="none" w:sz="0" w:space="0" w:color="auto"/>
                            <w:bottom w:val="none" w:sz="0" w:space="0" w:color="auto"/>
                            <w:right w:val="none" w:sz="0" w:space="0" w:color="auto"/>
                          </w:divBdr>
                          <w:divsChild>
                            <w:div w:id="1458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712438">
      <w:bodyDiv w:val="1"/>
      <w:marLeft w:val="0"/>
      <w:marRight w:val="0"/>
      <w:marTop w:val="0"/>
      <w:marBottom w:val="0"/>
      <w:divBdr>
        <w:top w:val="none" w:sz="0" w:space="0" w:color="auto"/>
        <w:left w:val="none" w:sz="0" w:space="0" w:color="auto"/>
        <w:bottom w:val="none" w:sz="0" w:space="0" w:color="auto"/>
        <w:right w:val="none" w:sz="0" w:space="0" w:color="auto"/>
      </w:divBdr>
      <w:divsChild>
        <w:div w:id="2038774498">
          <w:marLeft w:val="0"/>
          <w:marRight w:val="0"/>
          <w:marTop w:val="0"/>
          <w:marBottom w:val="0"/>
          <w:divBdr>
            <w:top w:val="none" w:sz="0" w:space="0" w:color="auto"/>
            <w:left w:val="none" w:sz="0" w:space="0" w:color="auto"/>
            <w:bottom w:val="none" w:sz="0" w:space="0" w:color="auto"/>
            <w:right w:val="none" w:sz="0" w:space="0" w:color="auto"/>
          </w:divBdr>
          <w:divsChild>
            <w:div w:id="1519537427">
              <w:marLeft w:val="0"/>
              <w:marRight w:val="0"/>
              <w:marTop w:val="0"/>
              <w:marBottom w:val="0"/>
              <w:divBdr>
                <w:top w:val="none" w:sz="0" w:space="0" w:color="auto"/>
                <w:left w:val="none" w:sz="0" w:space="0" w:color="auto"/>
                <w:bottom w:val="none" w:sz="0" w:space="0" w:color="auto"/>
                <w:right w:val="none" w:sz="0" w:space="0" w:color="auto"/>
              </w:divBdr>
              <w:divsChild>
                <w:div w:id="1635401565">
                  <w:marLeft w:val="0"/>
                  <w:marRight w:val="0"/>
                  <w:marTop w:val="0"/>
                  <w:marBottom w:val="0"/>
                  <w:divBdr>
                    <w:top w:val="none" w:sz="0" w:space="0" w:color="auto"/>
                    <w:left w:val="none" w:sz="0" w:space="0" w:color="auto"/>
                    <w:bottom w:val="none" w:sz="0" w:space="0" w:color="auto"/>
                    <w:right w:val="none" w:sz="0" w:space="0" w:color="auto"/>
                  </w:divBdr>
                  <w:divsChild>
                    <w:div w:id="1742556261">
                      <w:marLeft w:val="0"/>
                      <w:marRight w:val="0"/>
                      <w:marTop w:val="0"/>
                      <w:marBottom w:val="0"/>
                      <w:divBdr>
                        <w:top w:val="none" w:sz="0" w:space="0" w:color="auto"/>
                        <w:left w:val="none" w:sz="0" w:space="0" w:color="auto"/>
                        <w:bottom w:val="none" w:sz="0" w:space="0" w:color="auto"/>
                        <w:right w:val="none" w:sz="0" w:space="0" w:color="auto"/>
                      </w:divBdr>
                      <w:divsChild>
                        <w:div w:id="556671251">
                          <w:marLeft w:val="0"/>
                          <w:marRight w:val="0"/>
                          <w:marTop w:val="0"/>
                          <w:marBottom w:val="0"/>
                          <w:divBdr>
                            <w:top w:val="none" w:sz="0" w:space="0" w:color="auto"/>
                            <w:left w:val="none" w:sz="0" w:space="0" w:color="auto"/>
                            <w:bottom w:val="none" w:sz="0" w:space="0" w:color="auto"/>
                            <w:right w:val="none" w:sz="0" w:space="0" w:color="auto"/>
                          </w:divBdr>
                          <w:divsChild>
                            <w:div w:id="9683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rminghamnewsroom.com/author/krisko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leete@local.gov.uk" TargetMode="External"/><Relationship Id="rId5" Type="http://schemas.openxmlformats.org/officeDocument/2006/relationships/styles" Target="styles.xml"/><Relationship Id="rId15" Type="http://schemas.openxmlformats.org/officeDocument/2006/relationships/hyperlink" Target="https://www.publications.parliament.uk/pa/cm201617/cmselect/cmcomloc/45/45.pdf" TargetMode="External"/><Relationship Id="rId10" Type="http://schemas.openxmlformats.org/officeDocument/2006/relationships/hyperlink" Target="https://www.publications.parliament.uk/pa/cm201617/cmselect/cmcomloc/45/4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2.xml><?xml version="1.0" encoding="utf-8"?>
<ds:datastoreItem xmlns:ds="http://schemas.openxmlformats.org/officeDocument/2006/customXml" ds:itemID="{8B22BF75-4DD9-4069-B8AE-E349BCC9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F8DF8-BA99-4144-A24D-84D48438AEC1}">
  <ds:schemaRefs>
    <ds:schemaRef ds:uri="http://purl.org/dc/dcmitype/"/>
    <ds:schemaRef ds:uri="http://schemas.microsoft.com/office/2006/documentManagement/types"/>
    <ds:schemaRef ds:uri="http://schemas.microsoft.com/office/2006/metadata/properties"/>
    <ds:schemaRef ds:uri="1c8a0e75-f4bc-4eb4-8ed0-578eaea9e1ca"/>
    <ds:schemaRef ds:uri="http://schemas.microsoft.com/office/infopath/2007/PartnerControls"/>
    <ds:schemaRef ds:uri="http://purl.org/dc/elements/1.1/"/>
    <ds:schemaRef ds:uri="http://purl.org/dc/terms/"/>
    <ds:schemaRef ds:uri="c8febe6a-14d9-43ab-83c3-c48f478fa47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8547B898</Template>
  <TotalTime>15</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Eleanor Reader-Moore</cp:lastModifiedBy>
  <cp:revision>7</cp:revision>
  <dcterms:created xsi:type="dcterms:W3CDTF">2017-02-17T16:37:00Z</dcterms:created>
  <dcterms:modified xsi:type="dcterms:W3CDTF">2017-02-20T15:45:00Z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8a077446-872f-4862-be83-4e80f10e3066,6;8a077446-872f-4862-be83-4e80f10e3066,8;8a077446-872f-4862-be83-4e80f10e3066,10;8a077446-872f-4862-be83-4e80f10e3066,3;8a077446-872f-4862-be83-4e80f10e3066,2;</vt:lpwstr>
  </property>
</Properties>
</file>